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C1" w:rsidRPr="009349C1" w:rsidRDefault="009349C1" w:rsidP="009349C1">
      <w:pPr>
        <w:spacing w:after="24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Ogłoszenie nr 528410-N-2018 z dnia 2018-03-08 r. </w:t>
      </w:r>
    </w:p>
    <w:p w:rsidR="009349C1" w:rsidRPr="009349C1" w:rsidRDefault="009349C1" w:rsidP="009349C1">
      <w:pPr>
        <w:spacing w:after="0" w:line="240" w:lineRule="auto"/>
        <w:jc w:val="center"/>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Powiatowy Szpital im. Władysława Biegańskiego w Iławie: Dostawa mebli do Centrum Zdrowia Psychicznego z podziałem na 5 części dla Powiatowego Szpitala im. Władysława Biegańskiego w Iławie </w:t>
      </w:r>
      <w:r w:rsidRPr="009349C1">
        <w:rPr>
          <w:rFonts w:ascii="Times New Roman" w:eastAsia="Times New Roman" w:hAnsi="Times New Roman" w:cs="Times New Roman"/>
          <w:sz w:val="24"/>
          <w:szCs w:val="24"/>
          <w:lang w:eastAsia="pl-PL"/>
        </w:rPr>
        <w:br/>
        <w:t xml:space="preserve">OGŁOSZENIE O ZAMÓWIENIU - Dostawy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Zamieszczanie ogłoszenia:</w:t>
      </w:r>
      <w:r w:rsidRPr="009349C1">
        <w:rPr>
          <w:rFonts w:ascii="Times New Roman" w:eastAsia="Times New Roman" w:hAnsi="Times New Roman" w:cs="Times New Roman"/>
          <w:sz w:val="24"/>
          <w:szCs w:val="24"/>
          <w:lang w:eastAsia="pl-PL"/>
        </w:rPr>
        <w:t xml:space="preserve"> Zamieszczanie obowiązkowe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Ogłoszenie dotyczy:</w:t>
      </w:r>
      <w:r w:rsidRPr="009349C1">
        <w:rPr>
          <w:rFonts w:ascii="Times New Roman" w:eastAsia="Times New Roman" w:hAnsi="Times New Roman" w:cs="Times New Roman"/>
          <w:sz w:val="24"/>
          <w:szCs w:val="24"/>
          <w:lang w:eastAsia="pl-PL"/>
        </w:rPr>
        <w:t xml:space="preserve"> Zamówienia publicznego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Nazwa projektu lub programu</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349C1">
        <w:rPr>
          <w:rFonts w:ascii="Times New Roman" w:eastAsia="Times New Roman" w:hAnsi="Times New Roman" w:cs="Times New Roman"/>
          <w:sz w:val="24"/>
          <w:szCs w:val="24"/>
          <w:lang w:eastAsia="pl-PL"/>
        </w:rPr>
        <w:t>Pzp</w:t>
      </w:r>
      <w:proofErr w:type="spellEnd"/>
      <w:r w:rsidRPr="009349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u w:val="single"/>
          <w:lang w:eastAsia="pl-PL"/>
        </w:rPr>
        <w:t>SEKCJA I: ZAMAWIAJĄCY</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Postępowanie przeprowadza centralny zamawiający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Informacje na temat podmiotu któremu zamawiający powierzył/powierzyli prowadzenie postępowania:</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Postępowanie jest przeprowadzane wspólnie przez zamawiających</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Informacje dodatkowe:</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 1) NAZWA I ADRES: </w:t>
      </w:r>
      <w:r w:rsidRPr="009349C1">
        <w:rPr>
          <w:rFonts w:ascii="Times New Roman" w:eastAsia="Times New Roman" w:hAnsi="Times New Roman" w:cs="Times New Roman"/>
          <w:sz w:val="24"/>
          <w:szCs w:val="24"/>
          <w:lang w:eastAsia="pl-PL"/>
        </w:rPr>
        <w:t xml:space="preserve">Powiatowy Szpital im. Władysława Biegańskiego w Iławie, krajowy numer identyfikacyjny 51087919600000, ul. ul. Gen. Wł. Andersa  3 , 14200   Iława, woj. warmińsko-mazurskie, państwo Polska, tel. 896 449 601, e-mail dzp@szpital.ilawa.pl, faks 896 492 425.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lastRenderedPageBreak/>
        <w:t xml:space="preserve">Adres strony internetowej (URL): www.szpital.ilawa.pl </w:t>
      </w:r>
      <w:r w:rsidRPr="009349C1">
        <w:rPr>
          <w:rFonts w:ascii="Times New Roman" w:eastAsia="Times New Roman" w:hAnsi="Times New Roman" w:cs="Times New Roman"/>
          <w:sz w:val="24"/>
          <w:szCs w:val="24"/>
          <w:lang w:eastAsia="pl-PL"/>
        </w:rPr>
        <w:br/>
        <w:t xml:space="preserve">Adres profilu nabywcy: www.szpital.ilawa.pl </w:t>
      </w:r>
      <w:r w:rsidRPr="009349C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 2) RODZAJ ZAMAWIAJĄCEGO: </w:t>
      </w:r>
      <w:r w:rsidRPr="009349C1">
        <w:rPr>
          <w:rFonts w:ascii="Times New Roman" w:eastAsia="Times New Roman" w:hAnsi="Times New Roman" w:cs="Times New Roman"/>
          <w:sz w:val="24"/>
          <w:szCs w:val="24"/>
          <w:lang w:eastAsia="pl-PL"/>
        </w:rPr>
        <w:t xml:space="preserve">Jednostki organizacyjne administracji samorządowej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I.3) WSPÓLNE UDZIELANIE ZAMÓWIENIA </w:t>
      </w:r>
      <w:r w:rsidRPr="009349C1">
        <w:rPr>
          <w:rFonts w:ascii="Times New Roman" w:eastAsia="Times New Roman" w:hAnsi="Times New Roman" w:cs="Times New Roman"/>
          <w:b/>
          <w:bCs/>
          <w:i/>
          <w:iCs/>
          <w:sz w:val="24"/>
          <w:szCs w:val="24"/>
          <w:lang w:eastAsia="pl-PL"/>
        </w:rPr>
        <w:t>(jeżeli dotyczy)</w:t>
      </w:r>
      <w:r w:rsidRPr="009349C1">
        <w:rPr>
          <w:rFonts w:ascii="Times New Roman" w:eastAsia="Times New Roman" w:hAnsi="Times New Roman" w:cs="Times New Roman"/>
          <w:b/>
          <w:bCs/>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I.4) KOMUNIKACJA: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Tak </w:t>
      </w:r>
      <w:r w:rsidRPr="009349C1">
        <w:rPr>
          <w:rFonts w:ascii="Times New Roman" w:eastAsia="Times New Roman" w:hAnsi="Times New Roman" w:cs="Times New Roman"/>
          <w:sz w:val="24"/>
          <w:szCs w:val="24"/>
          <w:lang w:eastAsia="pl-PL"/>
        </w:rPr>
        <w:br/>
        <w:t xml:space="preserve">www.szpital.ilawa.pl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Tak </w:t>
      </w:r>
      <w:r w:rsidRPr="009349C1">
        <w:rPr>
          <w:rFonts w:ascii="Times New Roman" w:eastAsia="Times New Roman" w:hAnsi="Times New Roman" w:cs="Times New Roman"/>
          <w:sz w:val="24"/>
          <w:szCs w:val="24"/>
          <w:lang w:eastAsia="pl-PL"/>
        </w:rPr>
        <w:br/>
        <w:t xml:space="preserve">www.szpital.ilawa.pl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Oferty lub wnioski o dopuszczenie do udziału w postępowaniu należy przesyłać:</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Elektronicznie</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adres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Nie </w:t>
      </w:r>
      <w:r w:rsidRPr="009349C1">
        <w:rPr>
          <w:rFonts w:ascii="Times New Roman" w:eastAsia="Times New Roman" w:hAnsi="Times New Roman" w:cs="Times New Roman"/>
          <w:sz w:val="24"/>
          <w:szCs w:val="24"/>
          <w:lang w:eastAsia="pl-PL"/>
        </w:rPr>
        <w:br/>
        <w:t xml:space="preserve">Inny sposób: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Tak </w:t>
      </w:r>
      <w:r w:rsidRPr="009349C1">
        <w:rPr>
          <w:rFonts w:ascii="Times New Roman" w:eastAsia="Times New Roman" w:hAnsi="Times New Roman" w:cs="Times New Roman"/>
          <w:sz w:val="24"/>
          <w:szCs w:val="24"/>
          <w:lang w:eastAsia="pl-PL"/>
        </w:rPr>
        <w:br/>
        <w:t xml:space="preserve">Inny sposób: </w:t>
      </w:r>
      <w:r w:rsidRPr="009349C1">
        <w:rPr>
          <w:rFonts w:ascii="Times New Roman" w:eastAsia="Times New Roman" w:hAnsi="Times New Roman" w:cs="Times New Roman"/>
          <w:sz w:val="24"/>
          <w:szCs w:val="24"/>
          <w:lang w:eastAsia="pl-PL"/>
        </w:rPr>
        <w:br/>
        <w:t xml:space="preserve">pisemny </w:t>
      </w:r>
      <w:r w:rsidRPr="009349C1">
        <w:rPr>
          <w:rFonts w:ascii="Times New Roman" w:eastAsia="Times New Roman" w:hAnsi="Times New Roman" w:cs="Times New Roman"/>
          <w:sz w:val="24"/>
          <w:szCs w:val="24"/>
          <w:lang w:eastAsia="pl-PL"/>
        </w:rPr>
        <w:br/>
        <w:t xml:space="preserve">Adres: </w:t>
      </w:r>
      <w:r w:rsidRPr="009349C1">
        <w:rPr>
          <w:rFonts w:ascii="Times New Roman" w:eastAsia="Times New Roman" w:hAnsi="Times New Roman" w:cs="Times New Roman"/>
          <w:sz w:val="24"/>
          <w:szCs w:val="24"/>
          <w:lang w:eastAsia="pl-PL"/>
        </w:rPr>
        <w:br/>
        <w:t xml:space="preserve">Powiatowy Szpital im. Władysława Biegańskiego w Iławie ul. Andersa 3 14-200 Iława Kancelaria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lastRenderedPageBreak/>
        <w:br/>
      </w:r>
      <w:r w:rsidRPr="009349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u w:val="single"/>
          <w:lang w:eastAsia="pl-PL"/>
        </w:rPr>
        <w:t xml:space="preserve">SEKCJA II: PRZEDMIOT ZAMÓWIENIA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II.1) Nazwa nadana zamówieniu przez zamawiającego: </w:t>
      </w:r>
      <w:r w:rsidRPr="009349C1">
        <w:rPr>
          <w:rFonts w:ascii="Times New Roman" w:eastAsia="Times New Roman" w:hAnsi="Times New Roman" w:cs="Times New Roman"/>
          <w:sz w:val="24"/>
          <w:szCs w:val="24"/>
          <w:lang w:eastAsia="pl-PL"/>
        </w:rPr>
        <w:t xml:space="preserve">Dostawa mebli do Centrum Zdrowia Psychicznego z podziałem na 5 części dla Powiatowego Szpitala im. Władysława Biegańskiego w Iławie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Numer referencyjny: </w:t>
      </w:r>
      <w:r w:rsidRPr="009349C1">
        <w:rPr>
          <w:rFonts w:ascii="Times New Roman" w:eastAsia="Times New Roman" w:hAnsi="Times New Roman" w:cs="Times New Roman"/>
          <w:sz w:val="24"/>
          <w:szCs w:val="24"/>
          <w:lang w:eastAsia="pl-PL"/>
        </w:rPr>
        <w:t xml:space="preserve">7/2018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349C1" w:rsidRPr="009349C1" w:rsidRDefault="009349C1" w:rsidP="009349C1">
      <w:pPr>
        <w:spacing w:after="0" w:line="240" w:lineRule="auto"/>
        <w:jc w:val="both"/>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II.2) Rodzaj zamówienia: </w:t>
      </w:r>
      <w:r w:rsidRPr="009349C1">
        <w:rPr>
          <w:rFonts w:ascii="Times New Roman" w:eastAsia="Times New Roman" w:hAnsi="Times New Roman" w:cs="Times New Roman"/>
          <w:sz w:val="24"/>
          <w:szCs w:val="24"/>
          <w:lang w:eastAsia="pl-PL"/>
        </w:rPr>
        <w:t xml:space="preserve">Dostawy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II.3) Informacja o możliwości składania ofert częściowych</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Zamówienie podzielone jest na części: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Tak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Oferty lub wnioski o dopuszczenie do udziału w postępowaniu można składać w odniesieniu do:</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wszystkich części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II.4)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349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349C1">
        <w:rPr>
          <w:rFonts w:ascii="Times New Roman" w:eastAsia="Times New Roman" w:hAnsi="Times New Roman" w:cs="Times New Roman"/>
          <w:sz w:val="24"/>
          <w:szCs w:val="24"/>
          <w:lang w:eastAsia="pl-PL"/>
        </w:rPr>
        <w:t xml:space="preserve">Przedmiotem zamówienia jest dostawa mebli do Centrum Zdrowia Psychicznego z podziałem na 5 części dla Powiatowego Szpitala im. Władysława Biegańskiego w Iławie (nr sprawy 7/2018) Część nr 1 Meble biurowe Część nr 2 Krzesła, fotele, kanapy Część nr 3 Regały Część nr 4 Meble zabiegowe Część nr 5 Meble do kuchni oddziałowych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II.5) Główny kod 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Dodatkowe kody CPV:</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II.6) Całkowita wartość zamówienia </w:t>
      </w:r>
      <w:r w:rsidRPr="009349C1">
        <w:rPr>
          <w:rFonts w:ascii="Times New Roman" w:eastAsia="Times New Roman" w:hAnsi="Times New Roman" w:cs="Times New Roman"/>
          <w:i/>
          <w:iCs/>
          <w:sz w:val="24"/>
          <w:szCs w:val="24"/>
          <w:lang w:eastAsia="pl-PL"/>
        </w:rPr>
        <w:t>(jeżeli zamawiający podaje informacje o wartości zamówienia)</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Wartość bez VAT: </w:t>
      </w:r>
      <w:r w:rsidRPr="009349C1">
        <w:rPr>
          <w:rFonts w:ascii="Times New Roman" w:eastAsia="Times New Roman" w:hAnsi="Times New Roman" w:cs="Times New Roman"/>
          <w:sz w:val="24"/>
          <w:szCs w:val="24"/>
          <w:lang w:eastAsia="pl-PL"/>
        </w:rPr>
        <w:br/>
        <w:t xml:space="preserve">Waluta: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lastRenderedPageBreak/>
        <w:br/>
      </w:r>
      <w:r w:rsidRPr="009349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9349C1">
        <w:rPr>
          <w:rFonts w:ascii="Times New Roman" w:eastAsia="Times New Roman" w:hAnsi="Times New Roman" w:cs="Times New Roman"/>
          <w:b/>
          <w:bCs/>
          <w:sz w:val="24"/>
          <w:szCs w:val="24"/>
          <w:lang w:eastAsia="pl-PL"/>
        </w:rPr>
        <w:t>pkt</w:t>
      </w:r>
      <w:proofErr w:type="spellEnd"/>
      <w:r w:rsidRPr="009349C1">
        <w:rPr>
          <w:rFonts w:ascii="Times New Roman" w:eastAsia="Times New Roman" w:hAnsi="Times New Roman" w:cs="Times New Roman"/>
          <w:b/>
          <w:bCs/>
          <w:sz w:val="24"/>
          <w:szCs w:val="24"/>
          <w:lang w:eastAsia="pl-PL"/>
        </w:rPr>
        <w:t xml:space="preserve"> 6 i 7 lub w art. 134 ust. 6 </w:t>
      </w:r>
      <w:proofErr w:type="spellStart"/>
      <w:r w:rsidRPr="009349C1">
        <w:rPr>
          <w:rFonts w:ascii="Times New Roman" w:eastAsia="Times New Roman" w:hAnsi="Times New Roman" w:cs="Times New Roman"/>
          <w:b/>
          <w:bCs/>
          <w:sz w:val="24"/>
          <w:szCs w:val="24"/>
          <w:lang w:eastAsia="pl-PL"/>
        </w:rPr>
        <w:t>pkt</w:t>
      </w:r>
      <w:proofErr w:type="spellEnd"/>
      <w:r w:rsidRPr="009349C1">
        <w:rPr>
          <w:rFonts w:ascii="Times New Roman" w:eastAsia="Times New Roman" w:hAnsi="Times New Roman" w:cs="Times New Roman"/>
          <w:b/>
          <w:bCs/>
          <w:sz w:val="24"/>
          <w:szCs w:val="24"/>
          <w:lang w:eastAsia="pl-PL"/>
        </w:rPr>
        <w:t xml:space="preserve"> 3 ustawy </w:t>
      </w:r>
      <w:proofErr w:type="spellStart"/>
      <w:r w:rsidRPr="009349C1">
        <w:rPr>
          <w:rFonts w:ascii="Times New Roman" w:eastAsia="Times New Roman" w:hAnsi="Times New Roman" w:cs="Times New Roman"/>
          <w:b/>
          <w:bCs/>
          <w:sz w:val="24"/>
          <w:szCs w:val="24"/>
          <w:lang w:eastAsia="pl-PL"/>
        </w:rPr>
        <w:t>Pzp</w:t>
      </w:r>
      <w:proofErr w:type="spellEnd"/>
      <w:r w:rsidRPr="009349C1">
        <w:rPr>
          <w:rFonts w:ascii="Times New Roman" w:eastAsia="Times New Roman" w:hAnsi="Times New Roman" w:cs="Times New Roman"/>
          <w:b/>
          <w:bCs/>
          <w:sz w:val="24"/>
          <w:szCs w:val="24"/>
          <w:lang w:eastAsia="pl-PL"/>
        </w:rPr>
        <w:t xml:space="preserve">: </w:t>
      </w: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9349C1">
        <w:rPr>
          <w:rFonts w:ascii="Times New Roman" w:eastAsia="Times New Roman" w:hAnsi="Times New Roman" w:cs="Times New Roman"/>
          <w:sz w:val="24"/>
          <w:szCs w:val="24"/>
          <w:lang w:eastAsia="pl-PL"/>
        </w:rPr>
        <w:t>pkt</w:t>
      </w:r>
      <w:proofErr w:type="spellEnd"/>
      <w:r w:rsidRPr="009349C1">
        <w:rPr>
          <w:rFonts w:ascii="Times New Roman" w:eastAsia="Times New Roman" w:hAnsi="Times New Roman" w:cs="Times New Roman"/>
          <w:sz w:val="24"/>
          <w:szCs w:val="24"/>
          <w:lang w:eastAsia="pl-PL"/>
        </w:rPr>
        <w:t xml:space="preserve"> 6 lub w art. 134 ust. 6 </w:t>
      </w:r>
      <w:proofErr w:type="spellStart"/>
      <w:r w:rsidRPr="009349C1">
        <w:rPr>
          <w:rFonts w:ascii="Times New Roman" w:eastAsia="Times New Roman" w:hAnsi="Times New Roman" w:cs="Times New Roman"/>
          <w:sz w:val="24"/>
          <w:szCs w:val="24"/>
          <w:lang w:eastAsia="pl-PL"/>
        </w:rPr>
        <w:t>pkt</w:t>
      </w:r>
      <w:proofErr w:type="spellEnd"/>
      <w:r w:rsidRPr="009349C1">
        <w:rPr>
          <w:rFonts w:ascii="Times New Roman" w:eastAsia="Times New Roman" w:hAnsi="Times New Roman" w:cs="Times New Roman"/>
          <w:sz w:val="24"/>
          <w:szCs w:val="24"/>
          <w:lang w:eastAsia="pl-PL"/>
        </w:rPr>
        <w:t xml:space="preserve"> 3 ustawy </w:t>
      </w:r>
      <w:proofErr w:type="spellStart"/>
      <w:r w:rsidRPr="009349C1">
        <w:rPr>
          <w:rFonts w:ascii="Times New Roman" w:eastAsia="Times New Roman" w:hAnsi="Times New Roman" w:cs="Times New Roman"/>
          <w:sz w:val="24"/>
          <w:szCs w:val="24"/>
          <w:lang w:eastAsia="pl-PL"/>
        </w:rPr>
        <w:t>Pzp</w:t>
      </w:r>
      <w:proofErr w:type="spellEnd"/>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miesiącach:  1  </w:t>
      </w:r>
      <w:r w:rsidRPr="009349C1">
        <w:rPr>
          <w:rFonts w:ascii="Times New Roman" w:eastAsia="Times New Roman" w:hAnsi="Times New Roman" w:cs="Times New Roman"/>
          <w:i/>
          <w:iCs/>
          <w:sz w:val="24"/>
          <w:szCs w:val="24"/>
          <w:lang w:eastAsia="pl-PL"/>
        </w:rPr>
        <w:t xml:space="preserve"> lub </w:t>
      </w:r>
      <w:r w:rsidRPr="009349C1">
        <w:rPr>
          <w:rFonts w:ascii="Times New Roman" w:eastAsia="Times New Roman" w:hAnsi="Times New Roman" w:cs="Times New Roman"/>
          <w:b/>
          <w:bCs/>
          <w:sz w:val="24"/>
          <w:szCs w:val="24"/>
          <w:lang w:eastAsia="pl-PL"/>
        </w:rPr>
        <w:t>dniach:</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i/>
          <w:iCs/>
          <w:sz w:val="24"/>
          <w:szCs w:val="24"/>
          <w:lang w:eastAsia="pl-PL"/>
        </w:rPr>
        <w:t>lub</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data rozpoczęcia: </w:t>
      </w:r>
      <w:r w:rsidRPr="009349C1">
        <w:rPr>
          <w:rFonts w:ascii="Times New Roman" w:eastAsia="Times New Roman" w:hAnsi="Times New Roman" w:cs="Times New Roman"/>
          <w:sz w:val="24"/>
          <w:szCs w:val="24"/>
          <w:lang w:eastAsia="pl-PL"/>
        </w:rPr>
        <w:t> </w:t>
      </w:r>
      <w:r w:rsidRPr="009349C1">
        <w:rPr>
          <w:rFonts w:ascii="Times New Roman" w:eastAsia="Times New Roman" w:hAnsi="Times New Roman" w:cs="Times New Roman"/>
          <w:i/>
          <w:iCs/>
          <w:sz w:val="24"/>
          <w:szCs w:val="24"/>
          <w:lang w:eastAsia="pl-PL"/>
        </w:rPr>
        <w:t xml:space="preserve"> lub </w:t>
      </w:r>
      <w:r w:rsidRPr="009349C1">
        <w:rPr>
          <w:rFonts w:ascii="Times New Roman" w:eastAsia="Times New Roman" w:hAnsi="Times New Roman" w:cs="Times New Roman"/>
          <w:b/>
          <w:bCs/>
          <w:sz w:val="24"/>
          <w:szCs w:val="24"/>
          <w:lang w:eastAsia="pl-PL"/>
        </w:rPr>
        <w:t xml:space="preserve">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II.9) Informacje dodatkowe: </w:t>
      </w:r>
      <w:r w:rsidRPr="009349C1">
        <w:rPr>
          <w:rFonts w:ascii="Times New Roman" w:eastAsia="Times New Roman" w:hAnsi="Times New Roman" w:cs="Times New Roman"/>
          <w:sz w:val="24"/>
          <w:szCs w:val="24"/>
          <w:lang w:eastAsia="pl-PL"/>
        </w:rPr>
        <w:t xml:space="preserve">Wykonawca może zwrócić się do zamawiającego o wyjaśnienie treści specyfikacji istotnych warunków zamówienia. Zamawiający udzieli wyjaśnień niezwłocznie,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tj. 12.03.2018 r.(art. 38 ust.1).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III.1) WARUNKI UDZIAŁU W POSTĘPOWANIU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III.1.2) Sytuacja finansowa lub ekonomiczna </w:t>
      </w:r>
      <w:r w:rsidRPr="009349C1">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III.1.3) Zdolność techniczna lub zawodowa </w:t>
      </w:r>
      <w:r w:rsidRPr="009349C1">
        <w:rPr>
          <w:rFonts w:ascii="Times New Roman" w:eastAsia="Times New Roman" w:hAnsi="Times New Roman" w:cs="Times New Roman"/>
          <w:sz w:val="24"/>
          <w:szCs w:val="24"/>
          <w:lang w:eastAsia="pl-PL"/>
        </w:rPr>
        <w:br/>
        <w:t xml:space="preserve">Określenie warunków: Zamawiający nie stawia wymagań w zakresie spełnienia tego warunku Informacje dodatkowe </w:t>
      </w:r>
      <w:r w:rsidRPr="009349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349C1">
        <w:rPr>
          <w:rFonts w:ascii="Times New Roman" w:eastAsia="Times New Roman" w:hAnsi="Times New Roman" w:cs="Times New Roman"/>
          <w:sz w:val="24"/>
          <w:szCs w:val="24"/>
          <w:lang w:eastAsia="pl-PL"/>
        </w:rPr>
        <w:br/>
        <w:t xml:space="preserve">Informacje dodatkowe: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III.2) PODSTAWY WYKLUCZENIA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349C1">
        <w:rPr>
          <w:rFonts w:ascii="Times New Roman" w:eastAsia="Times New Roman" w:hAnsi="Times New Roman" w:cs="Times New Roman"/>
          <w:b/>
          <w:bCs/>
          <w:sz w:val="24"/>
          <w:szCs w:val="24"/>
          <w:lang w:eastAsia="pl-PL"/>
        </w:rPr>
        <w:t>Pzp</w:t>
      </w:r>
      <w:proofErr w:type="spellEnd"/>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349C1">
        <w:rPr>
          <w:rFonts w:ascii="Times New Roman" w:eastAsia="Times New Roman" w:hAnsi="Times New Roman" w:cs="Times New Roman"/>
          <w:b/>
          <w:bCs/>
          <w:sz w:val="24"/>
          <w:szCs w:val="24"/>
          <w:lang w:eastAsia="pl-PL"/>
        </w:rPr>
        <w:t>Pzp</w:t>
      </w:r>
      <w:proofErr w:type="spellEnd"/>
      <w:r w:rsidRPr="009349C1">
        <w:rPr>
          <w:rFonts w:ascii="Times New Roman" w:eastAsia="Times New Roman" w:hAnsi="Times New Roman" w:cs="Times New Roman"/>
          <w:sz w:val="24"/>
          <w:szCs w:val="24"/>
          <w:lang w:eastAsia="pl-PL"/>
        </w:rPr>
        <w:t xml:space="preserve"> Nie Zamawiający przewiduje następujące fakultatywne podstawy wykluczenia: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lastRenderedPageBreak/>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349C1">
        <w:rPr>
          <w:rFonts w:ascii="Times New Roman" w:eastAsia="Times New Roman" w:hAnsi="Times New Roman" w:cs="Times New Roman"/>
          <w:sz w:val="24"/>
          <w:szCs w:val="24"/>
          <w:lang w:eastAsia="pl-PL"/>
        </w:rPr>
        <w:br/>
        <w:t xml:space="preserve">Tak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Oświadczenie o spełnianiu kryteriów selekcji </w:t>
      </w:r>
      <w:r w:rsidRPr="009349C1">
        <w:rPr>
          <w:rFonts w:ascii="Times New Roman" w:eastAsia="Times New Roman" w:hAnsi="Times New Roman" w:cs="Times New Roman"/>
          <w:sz w:val="24"/>
          <w:szCs w:val="24"/>
          <w:lang w:eastAsia="pl-PL"/>
        </w:rPr>
        <w:br/>
        <w:t xml:space="preserve">Nie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III.5.1) W ZAKRESIE SPEŁNIANIA WARUNKÓW UDZIAŁU W POSTĘPOWANIU:</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III.5.2) W ZAKRESIE KRYTERIÓW SELEKCJI:</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III.7) INNE DOKUMENTY NIE WYMIENIONE W </w:t>
      </w:r>
      <w:proofErr w:type="spellStart"/>
      <w:r w:rsidRPr="009349C1">
        <w:rPr>
          <w:rFonts w:ascii="Times New Roman" w:eastAsia="Times New Roman" w:hAnsi="Times New Roman" w:cs="Times New Roman"/>
          <w:b/>
          <w:bCs/>
          <w:sz w:val="24"/>
          <w:szCs w:val="24"/>
          <w:lang w:eastAsia="pl-PL"/>
        </w:rPr>
        <w:t>pkt</w:t>
      </w:r>
      <w:proofErr w:type="spellEnd"/>
      <w:r w:rsidRPr="009349C1">
        <w:rPr>
          <w:rFonts w:ascii="Times New Roman" w:eastAsia="Times New Roman" w:hAnsi="Times New Roman" w:cs="Times New Roman"/>
          <w:b/>
          <w:bCs/>
          <w:sz w:val="24"/>
          <w:szCs w:val="24"/>
          <w:lang w:eastAsia="pl-PL"/>
        </w:rPr>
        <w:t xml:space="preserve"> III.3) - III.6)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B. Na etapie składania ofert , oferta powinna zawierać: 1. Sporządzony przez wykonawcę, według wzoru stanowiącego załącznik nr 1 do SIWZ, Formularz ofertowy, 2. Sporządzony przez wykonawcę, według wzoru stanowiącego załącznik nr 2 do SIWZ, Formularz cenowy, 3. Oświadczenie o którym mowa w rozdziale VII A pkt. 1.1. SIWZ. , które stanowi załącznik nr 4 do SIWZ 4. Dokument KRS lub </w:t>
      </w:r>
      <w:proofErr w:type="spellStart"/>
      <w:r w:rsidRPr="009349C1">
        <w:rPr>
          <w:rFonts w:ascii="Times New Roman" w:eastAsia="Times New Roman" w:hAnsi="Times New Roman" w:cs="Times New Roman"/>
          <w:sz w:val="24"/>
          <w:szCs w:val="24"/>
          <w:lang w:eastAsia="pl-PL"/>
        </w:rPr>
        <w:t>CEiDG</w:t>
      </w:r>
      <w:proofErr w:type="spellEnd"/>
      <w:r w:rsidRPr="009349C1">
        <w:rPr>
          <w:rFonts w:ascii="Times New Roman" w:eastAsia="Times New Roman" w:hAnsi="Times New Roman" w:cs="Times New Roman"/>
          <w:sz w:val="24"/>
          <w:szCs w:val="24"/>
          <w:lang w:eastAsia="pl-PL"/>
        </w:rPr>
        <w:t xml:space="preserve"> w celu weryfikacji osób uprawnionych do reprezentowania wykonawcy tym samym składania oświadczenia woli. (z zastrzeżeniem art. 26 ust 6.)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u w:val="single"/>
          <w:lang w:eastAsia="pl-PL"/>
        </w:rPr>
        <w:t xml:space="preserve">SEKCJA IV: PROCEDURA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IV.1) OPIS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IV.1.1) Tryb udzielenia zamówienia: </w:t>
      </w:r>
      <w:r w:rsidRPr="009349C1">
        <w:rPr>
          <w:rFonts w:ascii="Times New Roman" w:eastAsia="Times New Roman" w:hAnsi="Times New Roman" w:cs="Times New Roman"/>
          <w:sz w:val="24"/>
          <w:szCs w:val="24"/>
          <w:lang w:eastAsia="pl-PL"/>
        </w:rPr>
        <w:t xml:space="preserve">Przetarg nieograniczony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IV.1.2) Zamawiający żąda wniesienia wadium:</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Tak </w:t>
      </w:r>
      <w:r w:rsidRPr="009349C1">
        <w:rPr>
          <w:rFonts w:ascii="Times New Roman" w:eastAsia="Times New Roman" w:hAnsi="Times New Roman" w:cs="Times New Roman"/>
          <w:sz w:val="24"/>
          <w:szCs w:val="24"/>
          <w:lang w:eastAsia="pl-PL"/>
        </w:rPr>
        <w:br/>
        <w:t xml:space="preserve">Informacja na temat wadium </w:t>
      </w:r>
      <w:r w:rsidRPr="009349C1">
        <w:rPr>
          <w:rFonts w:ascii="Times New Roman" w:eastAsia="Times New Roman" w:hAnsi="Times New Roman" w:cs="Times New Roman"/>
          <w:sz w:val="24"/>
          <w:szCs w:val="24"/>
          <w:lang w:eastAsia="pl-PL"/>
        </w:rPr>
        <w:br/>
        <w:t xml:space="preserve">1. Wykonawca jest zobowiązany do wniesienia wadium w wysokości: Część nr 1 Meble biurowe 1.400,00PLN (słownie: jeden tysiąc czterysta złotych) Część nr 2 Krzesła, fotele, kanapy 650,00PLN (słownie: sześćset pięćdziesiąt złotych) Część nr 3 Regały 50,00PLN (słownie: pięćdziesiąt złotych) Część nr 4 Meble zabiegowe 450,00PLN (słownie: czterysta pięćdziesiąt złotych) Część nr 5 Meble do kuchni oddziałowych 250,00PLN (słownie: dwieście pięćdziesiąt złotych) 2. Wadium może być wniesione w następujących formach: a) pieniądzu, b) poręczeniach bankowych lub poręczeniach spółdzielczej kasy oszczędnościowo-kredytowej, z tym że zobowiązanie kasy jest zawsze zobowiązaniem pieniężnym, c) gwarancjach ubezpieczeniowych, lub gwarancjach bankowych, d) poręczeniach udzielanych </w:t>
      </w:r>
      <w:r w:rsidRPr="009349C1">
        <w:rPr>
          <w:rFonts w:ascii="Times New Roman" w:eastAsia="Times New Roman" w:hAnsi="Times New Roman" w:cs="Times New Roman"/>
          <w:sz w:val="24"/>
          <w:szCs w:val="24"/>
          <w:lang w:eastAsia="pl-PL"/>
        </w:rPr>
        <w:lastRenderedPageBreak/>
        <w:t xml:space="preserve">przez podmioty, o których mowa w art. 6 b ust. 5 </w:t>
      </w:r>
      <w:proofErr w:type="spellStart"/>
      <w:r w:rsidRPr="009349C1">
        <w:rPr>
          <w:rFonts w:ascii="Times New Roman" w:eastAsia="Times New Roman" w:hAnsi="Times New Roman" w:cs="Times New Roman"/>
          <w:sz w:val="24"/>
          <w:szCs w:val="24"/>
          <w:lang w:eastAsia="pl-PL"/>
        </w:rPr>
        <w:t>pkt</w:t>
      </w:r>
      <w:proofErr w:type="spellEnd"/>
      <w:r w:rsidRPr="009349C1">
        <w:rPr>
          <w:rFonts w:ascii="Times New Roman" w:eastAsia="Times New Roman" w:hAnsi="Times New Roman" w:cs="Times New Roman"/>
          <w:sz w:val="24"/>
          <w:szCs w:val="24"/>
          <w:lang w:eastAsia="pl-PL"/>
        </w:rPr>
        <w:t xml:space="preserve"> 2 ustawy z dnia 9 listopada 2000 r. o utworzeniu Polskiej Agencji Rozwoju Przedsiębiorczości oraz niektórych ustaw (tekst jednolity z 2007 r. nr 42 poz. 275 ze zm.) 3. W przypadku złożenia wadium w pieniądzu, wadium należy wpłacić przelewem na konto Zamawiającego BGŻ SA O/Iława 25 2030 0045 1110 0000 0178 3970 z adnotacją „Wadium – postępowanie nr 7/2018”. Poręczenia i gwarancje zagranicznych banków, gwarancje zagranicznych towarzystw ubezpieczeniowych powinny być potwierdzone przez polski bank. 4. Warunki zwrotu wadium lub jego utraty, stosownie do art. 46 ustawy. Wadium winno być na koncie Zamawiającego nie później niż przed upływem terminu składania ofert. Dowód potwierdzenia złożenia wadium należy załączyć do oferty. 5. W przypadku złożenia wadium w formie gwarancji, poręczeń, oryginał dokumentu należy złożyć nie później niż przed upływem terminu składania ofert w budynku administracji I piętro Kancelaria. Kopię dokumentu, należy dołączyć do oferty, za wyjątkiem pkt. 2) 6. Jeśli Wykonawca prześle ofertę pocztą winien kopię dowodu wniesienia wadium załączyć do oferty, natomiast oryginał umieścić w oznaczonej kopercie „oryginał dowodu wniesienia wadium”. 7. Zamawiający zwraca wadium wszystkim wykonawcom niezwłocznie po wyborze oferty najkorzystniejszej lub unieważnieniu postępowania , z wyjątkiem Wykonawcy, którego oferta została wybrana jako najkorzystniejsza, z zastrzeżeniem art. 46 ust 4a ustawy. 8. Na pisemny wniosek Wykonawcy, Zamawiający zwróci wadium niezwłocznie Wykonawcy który wycofał ofertę przed upływem terminu składania ofert, 9. Jeżeli wadium wniesiono w pieniądzu, Zamawiający zwraca je wraz z odsetkami wynikającymi z umowy rachunku bankowego, na którym było ono przechowywane, pomniejszone o koszty prowadzenia rachunku oraz prowizji bankowej za przelew pieniędzy na rachunek Wykonawcy. 10. Wadium wraz z odsetkami wniesione w pieniądzu przez Wykonawcę, którego oferta została uznana za najkorzystniejszą, na wniosek tego Wykonawcy, zaliczane jest przez Zamawiającego na poczet zabezpieczenia należytego wykonania umowy. 11. Zamawiający żąda ponownego wniesienia wadium przez wykonawcę, któremu zwrócono wadium na podstawie pkt. 6), jeżeli w wyniku rozstrzygnięcia odwołania jego oferta została wybrana jako najkorzystniejsza. Wykonawca wnosi wadium w terminie określonym przez Zamawiającego. 12. Wykonawca, traci wadium wraz z odsetkami na rzecz Zamawiającego w przypadku, gdy: a) odmówił podpisania umowy na warunkach określonych w ofercie, b) nie wniósł wymaganego zabezpieczenia należytego wykonania umowy, c) zawarcie umowy stało się niemożliwe z przyczyn leżących po stronie Wykonawcy, d) jeżeli wykonawca w odpowiedzi na wezwanie, o którym mowa w art. 26 ust. 3 ustawy, nie złożył dokumentów lub oświadczeń, o których mowa w art. 25 ust. 1 w/w ustawy, lub pełnomocnictw, chyba że udowodni, że wynika to z przyczyn nieleżących po jego stronie. 13. W przypadku gdy wadium nie zostało wniesione lub zostało wniesione w sposób nieprawidłowy Zamawiający odrzuci ofertę na podstawie art. 89 ust 1 pkt. 7b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IV.1.3) Przewiduje się udzielenie zaliczek na poczet wykonania zamówienia:</w:t>
      </w:r>
      <w:r w:rsidRPr="009349C1">
        <w:rPr>
          <w:rFonts w:ascii="Times New Roman" w:eastAsia="Times New Roman" w:hAnsi="Times New Roman" w:cs="Times New Roman"/>
          <w:sz w:val="24"/>
          <w:szCs w:val="24"/>
          <w:lang w:eastAsia="pl-PL"/>
        </w:rPr>
        <w:t xml:space="preserv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Należy podać informacje na temat udzielania zaliczek: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349C1">
        <w:rPr>
          <w:rFonts w:ascii="Times New Roman" w:eastAsia="Times New Roman" w:hAnsi="Times New Roman" w:cs="Times New Roman"/>
          <w:sz w:val="24"/>
          <w:szCs w:val="24"/>
          <w:lang w:eastAsia="pl-PL"/>
        </w:rPr>
        <w:br/>
        <w:t xml:space="preserve">Nie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lastRenderedPageBreak/>
        <w:t xml:space="preserve">Informacje dodatkowe: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IV.1.5.) Wymaga się złożenia oferty wariantowej: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Dopuszcza się złożenie oferty wariantowej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Liczba wykonawców   </w:t>
      </w:r>
      <w:r w:rsidRPr="009349C1">
        <w:rPr>
          <w:rFonts w:ascii="Times New Roman" w:eastAsia="Times New Roman" w:hAnsi="Times New Roman" w:cs="Times New Roman"/>
          <w:sz w:val="24"/>
          <w:szCs w:val="24"/>
          <w:lang w:eastAsia="pl-PL"/>
        </w:rPr>
        <w:br/>
        <w:t xml:space="preserve">Przewidywana minimalna liczba wykonawców </w:t>
      </w:r>
      <w:r w:rsidRPr="009349C1">
        <w:rPr>
          <w:rFonts w:ascii="Times New Roman" w:eastAsia="Times New Roman" w:hAnsi="Times New Roman" w:cs="Times New Roman"/>
          <w:sz w:val="24"/>
          <w:szCs w:val="24"/>
          <w:lang w:eastAsia="pl-PL"/>
        </w:rPr>
        <w:br/>
        <w:t xml:space="preserve">Maksymalna liczba wykonawców   </w:t>
      </w:r>
      <w:r w:rsidRPr="009349C1">
        <w:rPr>
          <w:rFonts w:ascii="Times New Roman" w:eastAsia="Times New Roman" w:hAnsi="Times New Roman" w:cs="Times New Roman"/>
          <w:sz w:val="24"/>
          <w:szCs w:val="24"/>
          <w:lang w:eastAsia="pl-PL"/>
        </w:rPr>
        <w:br/>
        <w:t xml:space="preserve">Kryteria selekcji wykonawców: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IV.1.7) Informacje na temat umowy ramowej lub dynamicznego systemu zakupów: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Umowa ramowa będzie zawarta: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Czy przewiduje się ograniczenie liczby uczestników umowy ramowej: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Przewidziana maksymalna liczba uczestników umowy ramowej: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Zamówienie obejmuje ustanowienie dynamicznego systemu zakupów: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IV.1.8) Aukcja elektroniczna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Przewidziane jest przeprowadzenie aukcji elektronicznej </w:t>
      </w:r>
      <w:r w:rsidRPr="009349C1">
        <w:rPr>
          <w:rFonts w:ascii="Times New Roman" w:eastAsia="Times New Roman" w:hAnsi="Times New Roman" w:cs="Times New Roman"/>
          <w:i/>
          <w:iCs/>
          <w:sz w:val="24"/>
          <w:szCs w:val="24"/>
          <w:lang w:eastAsia="pl-PL"/>
        </w:rPr>
        <w:t xml:space="preserve">(przetarg nieograniczony, przetarg ograniczony, negocjacje z ogłoszeniem) </w:t>
      </w:r>
      <w:r w:rsidRPr="009349C1">
        <w:rPr>
          <w:rFonts w:ascii="Times New Roman" w:eastAsia="Times New Roman" w:hAnsi="Times New Roman" w:cs="Times New Roman"/>
          <w:sz w:val="24"/>
          <w:szCs w:val="24"/>
          <w:lang w:eastAsia="pl-PL"/>
        </w:rPr>
        <w:t xml:space="preserve">Nie </w:t>
      </w:r>
      <w:r w:rsidRPr="009349C1">
        <w:rPr>
          <w:rFonts w:ascii="Times New Roman" w:eastAsia="Times New Roman" w:hAnsi="Times New Roman" w:cs="Times New Roman"/>
          <w:sz w:val="24"/>
          <w:szCs w:val="24"/>
          <w:lang w:eastAsia="pl-PL"/>
        </w:rPr>
        <w:br/>
        <w:t xml:space="preserve">Należy podać adres strony internetowej, na której aukcja będzie prowadzona: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349C1">
        <w:rPr>
          <w:rFonts w:ascii="Times New Roman" w:eastAsia="Times New Roman" w:hAnsi="Times New Roman" w:cs="Times New Roman"/>
          <w:sz w:val="24"/>
          <w:szCs w:val="24"/>
          <w:lang w:eastAsia="pl-PL"/>
        </w:rPr>
        <w:br/>
        <w:t xml:space="preserve">Informacje dotyczące przebiegu aukcji elektronicznej: </w:t>
      </w:r>
      <w:r w:rsidRPr="009349C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349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349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349C1">
        <w:rPr>
          <w:rFonts w:ascii="Times New Roman" w:eastAsia="Times New Roman" w:hAnsi="Times New Roman" w:cs="Times New Roman"/>
          <w:sz w:val="24"/>
          <w:szCs w:val="24"/>
          <w:lang w:eastAsia="pl-PL"/>
        </w:rPr>
        <w:br/>
        <w:t xml:space="preserve">Informacje o liczbie etapów aukcji elektronicznej i czasie ich trwania: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Czas trwania: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349C1">
        <w:rPr>
          <w:rFonts w:ascii="Times New Roman" w:eastAsia="Times New Roman" w:hAnsi="Times New Roman" w:cs="Times New Roman"/>
          <w:sz w:val="24"/>
          <w:szCs w:val="24"/>
          <w:lang w:eastAsia="pl-PL"/>
        </w:rPr>
        <w:br/>
        <w:t xml:space="preserve">Warunki zamknięcia aukcji elektronicznej: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IV.2) KRYTERIA OCENY OFERT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IV.2.1) Kryteria oceny ofert: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IV.2.2) Kryteria</w:t>
      </w:r>
      <w:r w:rsidRPr="009349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349C1">
        <w:rPr>
          <w:rFonts w:ascii="Times New Roman" w:eastAsia="Times New Roman" w:hAnsi="Times New Roman" w:cs="Times New Roman"/>
          <w:b/>
          <w:bCs/>
          <w:sz w:val="24"/>
          <w:szCs w:val="24"/>
          <w:lang w:eastAsia="pl-PL"/>
        </w:rPr>
        <w:t>Pzp</w:t>
      </w:r>
      <w:proofErr w:type="spellEnd"/>
      <w:r w:rsidRPr="009349C1">
        <w:rPr>
          <w:rFonts w:ascii="Times New Roman" w:eastAsia="Times New Roman" w:hAnsi="Times New Roman" w:cs="Times New Roman"/>
          <w:b/>
          <w:bCs/>
          <w:sz w:val="24"/>
          <w:szCs w:val="24"/>
          <w:lang w:eastAsia="pl-PL"/>
        </w:rPr>
        <w:t xml:space="preserve"> </w:t>
      </w:r>
      <w:r w:rsidRPr="009349C1">
        <w:rPr>
          <w:rFonts w:ascii="Times New Roman" w:eastAsia="Times New Roman" w:hAnsi="Times New Roman" w:cs="Times New Roman"/>
          <w:sz w:val="24"/>
          <w:szCs w:val="24"/>
          <w:lang w:eastAsia="pl-PL"/>
        </w:rPr>
        <w:t xml:space="preserve">(przetarg nieograniczony) </w:t>
      </w:r>
      <w:r w:rsidRPr="009349C1">
        <w:rPr>
          <w:rFonts w:ascii="Times New Roman" w:eastAsia="Times New Roman" w:hAnsi="Times New Roman" w:cs="Times New Roman"/>
          <w:sz w:val="24"/>
          <w:szCs w:val="24"/>
          <w:lang w:eastAsia="pl-PL"/>
        </w:rPr>
        <w:br/>
        <w:t xml:space="preserve">Tak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IV.3) Negocjacje z ogłoszeniem, dialog konkurencyjny, partnerstwo innowacyjne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IV.3.1) Informacje na temat negocjacji z ogłoszeniem</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Minimalne wymagania, które muszą spełniać wszystkie oferty: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349C1">
        <w:rPr>
          <w:rFonts w:ascii="Times New Roman" w:eastAsia="Times New Roman" w:hAnsi="Times New Roman" w:cs="Times New Roman"/>
          <w:sz w:val="24"/>
          <w:szCs w:val="24"/>
          <w:lang w:eastAsia="pl-PL"/>
        </w:rPr>
        <w:br/>
        <w:t xml:space="preserve">Przewidziany jest podział negocjacji na etapy w celu ograniczenia liczby ofert: </w:t>
      </w:r>
      <w:r w:rsidRPr="009349C1">
        <w:rPr>
          <w:rFonts w:ascii="Times New Roman" w:eastAsia="Times New Roman" w:hAnsi="Times New Roman" w:cs="Times New Roman"/>
          <w:sz w:val="24"/>
          <w:szCs w:val="24"/>
          <w:lang w:eastAsia="pl-PL"/>
        </w:rPr>
        <w:br/>
        <w:t xml:space="preserve">Należy podać informacje na temat etapów negocjacji (w tym liczbę etapów):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IV.3.2) Informacje na temat dialogu konkurencyjnego</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Wstępny harmonogram postępowania: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9349C1">
        <w:rPr>
          <w:rFonts w:ascii="Times New Roman" w:eastAsia="Times New Roman" w:hAnsi="Times New Roman" w:cs="Times New Roman"/>
          <w:sz w:val="24"/>
          <w:szCs w:val="24"/>
          <w:lang w:eastAsia="pl-PL"/>
        </w:rPr>
        <w:br/>
        <w:t xml:space="preserve">Należy podać informacje na temat etapów dialogu: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IV.3.3) Informacje na temat partnerstwa innowacyjnego</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Informacje dodatkowe: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IV.4) Licytacja elektroniczna </w:t>
      </w:r>
      <w:r w:rsidRPr="009349C1">
        <w:rPr>
          <w:rFonts w:ascii="Times New Roman" w:eastAsia="Times New Roman" w:hAnsi="Times New Roman" w:cs="Times New Roman"/>
          <w:sz w:val="24"/>
          <w:szCs w:val="24"/>
          <w:lang w:eastAsia="pl-PL"/>
        </w:rPr>
        <w:br/>
        <w:t xml:space="preserve">Adres strony internetowej, na której będzie prowadzona licytacja elektroniczna: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Informacje o liczbie etapów licytacji elektronicznej i czasie ich trwania: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Czas trwania: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Termin składania wniosków o dopuszczenie do udziału w licytacji elektronicznej: </w:t>
      </w:r>
      <w:r w:rsidRPr="009349C1">
        <w:rPr>
          <w:rFonts w:ascii="Times New Roman" w:eastAsia="Times New Roman" w:hAnsi="Times New Roman" w:cs="Times New Roman"/>
          <w:sz w:val="24"/>
          <w:szCs w:val="24"/>
          <w:lang w:eastAsia="pl-PL"/>
        </w:rPr>
        <w:br/>
        <w:t xml:space="preserve">Data: godzina: </w:t>
      </w:r>
      <w:r w:rsidRPr="009349C1">
        <w:rPr>
          <w:rFonts w:ascii="Times New Roman" w:eastAsia="Times New Roman" w:hAnsi="Times New Roman" w:cs="Times New Roman"/>
          <w:sz w:val="24"/>
          <w:szCs w:val="24"/>
          <w:lang w:eastAsia="pl-PL"/>
        </w:rPr>
        <w:br/>
        <w:t xml:space="preserve">Termin otwarcia licytacji elektronicznej: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Termin i warunki zamknięcia licytacji elektronicznej: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Wymagania dotyczące zabezpieczenia należytego wykonania umowy: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t xml:space="preserve">Informacje dodatkowe: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IV.5) ZMIANA UMOWY</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349C1">
        <w:rPr>
          <w:rFonts w:ascii="Times New Roman" w:eastAsia="Times New Roman" w:hAnsi="Times New Roman" w:cs="Times New Roman"/>
          <w:sz w:val="24"/>
          <w:szCs w:val="24"/>
          <w:lang w:eastAsia="pl-PL"/>
        </w:rPr>
        <w:t xml:space="preserve"> Tak </w:t>
      </w:r>
      <w:r w:rsidRPr="009349C1">
        <w:rPr>
          <w:rFonts w:ascii="Times New Roman" w:eastAsia="Times New Roman" w:hAnsi="Times New Roman" w:cs="Times New Roman"/>
          <w:sz w:val="24"/>
          <w:szCs w:val="24"/>
          <w:lang w:eastAsia="pl-PL"/>
        </w:rPr>
        <w:br/>
        <w:t xml:space="preserve">Należy wskazać zakres, charakter zmian oraz warunki wprowadzenia zmian: </w:t>
      </w:r>
      <w:r w:rsidRPr="009349C1">
        <w:rPr>
          <w:rFonts w:ascii="Times New Roman" w:eastAsia="Times New Roman" w:hAnsi="Times New Roman" w:cs="Times New Roman"/>
          <w:sz w:val="24"/>
          <w:szCs w:val="24"/>
          <w:lang w:eastAsia="pl-PL"/>
        </w:rPr>
        <w:br/>
        <w:t xml:space="preserve">1. Strony dopuszczają zmiany treści umowy czasowe lub trwałe w trakcie jej obowiązywania, w przypadku: 1.1. zmiana dotyczy nieistotnych postanowień zawartej umowy, 1.2. podczas realizacji umowy wystąpią nieprzewidywalne zdarzenia lub okoliczności, jak w szczególności klęski żywiołowe, strajki, zamieszki, konflikty zbrojne, które uniemożliwiają zrealizowanie przedmiotu zamówienia w sposób, w zakresie i w terminie przewidzianym w ofercie. 1.3.w </w:t>
      </w:r>
      <w:r w:rsidRPr="009349C1">
        <w:rPr>
          <w:rFonts w:ascii="Times New Roman" w:eastAsia="Times New Roman" w:hAnsi="Times New Roman" w:cs="Times New Roman"/>
          <w:sz w:val="24"/>
          <w:szCs w:val="24"/>
          <w:lang w:eastAsia="pl-PL"/>
        </w:rPr>
        <w:lastRenderedPageBreak/>
        <w:t xml:space="preserve">wyniku istotnej zmiany stosunków spełnianie świadczenia byłoby połączone z nadmiernymi trudnościami lub groziłoby, co najmniej jednej ze stron znaczną stratą, a czego strony nie mogły przewidzieć przy zawarciu umowy – w przypadku istotnej zmiany stosunków takiej jak znaczny wzrost cen surowców, nośników energii itp. 1.4.zmiana dotyczy obniżenia cen jednostkowych poszczególnych elementów przedmiotu zamówienia - w przypadku promocji, ogólnej obniżki cen na dany asortyment itp. 1.5.dotyczy zmian koniecznych ze względu na zmianę powszechnie obowiązujących przepisów prawa, w szczególności stawek podatku VAT, stawek celnych - w przypadku zaistnienia takich zmian. W przypadku zmiany podatku VAT cena brutto pozostaje bez zmian zmianie ulega cena netto. 1.6.konieczność wprowadzenia zmiany wynika z okoliczności, których nie można było przewidzieć w ogłoszeniu o zamówieniu lub specyfikacji istotnych warunków zamówienia. 2. Wprowadzenie zmian określonych w ust. 1 wymaga uzasadnienia konieczności zmiany i porozumienia stron oraz sporządzenia aneksu do umowy.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IV.6) INFORMACJE ADMINISTRACYJNE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IV.6.1) Sposób udostępniania informacji o charakterze poufnym </w:t>
      </w:r>
      <w:r w:rsidRPr="009349C1">
        <w:rPr>
          <w:rFonts w:ascii="Times New Roman" w:eastAsia="Times New Roman" w:hAnsi="Times New Roman" w:cs="Times New Roman"/>
          <w:i/>
          <w:iCs/>
          <w:sz w:val="24"/>
          <w:szCs w:val="24"/>
          <w:lang w:eastAsia="pl-PL"/>
        </w:rPr>
        <w:t xml:space="preserve">(jeżeli dotyczy):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Środki służące ochronie informacji o charakterze poufnym</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349C1">
        <w:rPr>
          <w:rFonts w:ascii="Times New Roman" w:eastAsia="Times New Roman" w:hAnsi="Times New Roman" w:cs="Times New Roman"/>
          <w:sz w:val="24"/>
          <w:szCs w:val="24"/>
          <w:lang w:eastAsia="pl-PL"/>
        </w:rPr>
        <w:br/>
        <w:t xml:space="preserve">Data: 2018-03-16, godzina: 10:00, </w:t>
      </w:r>
      <w:r w:rsidRPr="009349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Wskazać powody: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349C1">
        <w:rPr>
          <w:rFonts w:ascii="Times New Roman" w:eastAsia="Times New Roman" w:hAnsi="Times New Roman" w:cs="Times New Roman"/>
          <w:sz w:val="24"/>
          <w:szCs w:val="24"/>
          <w:lang w:eastAsia="pl-PL"/>
        </w:rPr>
        <w:br/>
        <w:t xml:space="preserve">&gt;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IV.6.3) Termin związania ofertą: </w:t>
      </w:r>
      <w:r w:rsidRPr="009349C1">
        <w:rPr>
          <w:rFonts w:ascii="Times New Roman" w:eastAsia="Times New Roman" w:hAnsi="Times New Roman" w:cs="Times New Roman"/>
          <w:sz w:val="24"/>
          <w:szCs w:val="24"/>
          <w:lang w:eastAsia="pl-PL"/>
        </w:rPr>
        <w:t xml:space="preserve">do: okres w dniach: 30 (od ostatecznego terminu składania ofert)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349C1">
        <w:rPr>
          <w:rFonts w:ascii="Times New Roman" w:eastAsia="Times New Roman" w:hAnsi="Times New Roman" w:cs="Times New Roman"/>
          <w:sz w:val="24"/>
          <w:szCs w:val="24"/>
          <w:lang w:eastAsia="pl-PL"/>
        </w:rPr>
        <w:t xml:space="preserve"> Nie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349C1">
        <w:rPr>
          <w:rFonts w:ascii="Times New Roman" w:eastAsia="Times New Roman" w:hAnsi="Times New Roman" w:cs="Times New Roman"/>
          <w:sz w:val="24"/>
          <w:szCs w:val="24"/>
          <w:lang w:eastAsia="pl-PL"/>
        </w:rPr>
        <w:t xml:space="preserve"> Nie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IV.6.6) Informacje dodatkowe:</w:t>
      </w:r>
      <w:r w:rsidRPr="009349C1">
        <w:rPr>
          <w:rFonts w:ascii="Times New Roman" w:eastAsia="Times New Roman" w:hAnsi="Times New Roman" w:cs="Times New Roman"/>
          <w:sz w:val="24"/>
          <w:szCs w:val="24"/>
          <w:lang w:eastAsia="pl-PL"/>
        </w:rPr>
        <w:t xml:space="preserve"> </w:t>
      </w:r>
      <w:r w:rsidRPr="009349C1">
        <w:rPr>
          <w:rFonts w:ascii="Times New Roman" w:eastAsia="Times New Roman" w:hAnsi="Times New Roman" w:cs="Times New Roman"/>
          <w:sz w:val="24"/>
          <w:szCs w:val="24"/>
          <w:lang w:eastAsia="pl-PL"/>
        </w:rPr>
        <w:br/>
      </w:r>
    </w:p>
    <w:p w:rsidR="009349C1" w:rsidRPr="009349C1" w:rsidRDefault="009349C1" w:rsidP="009349C1">
      <w:pPr>
        <w:spacing w:after="0" w:line="240" w:lineRule="auto"/>
        <w:jc w:val="center"/>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u w:val="single"/>
          <w:lang w:eastAsia="pl-PL"/>
        </w:rPr>
        <w:t xml:space="preserve">ZAŁĄCZNIK I - INFORMACJE DOTYCZĄCE OFERT CZĘŚCIOWYCH </w:t>
      </w:r>
    </w:p>
    <w:p w:rsidR="009349C1" w:rsidRPr="009349C1" w:rsidRDefault="009349C1" w:rsidP="009349C1">
      <w:pPr>
        <w:spacing w:after="0" w:line="240" w:lineRule="auto"/>
        <w:rPr>
          <w:rFonts w:ascii="Times New Roman" w:eastAsia="Times New Roman" w:hAnsi="Times New Roman" w:cs="Times New Roman"/>
          <w:sz w:val="24"/>
          <w:szCs w:val="24"/>
          <w:lang w:eastAsia="pl-PL"/>
        </w:rPr>
      </w:pPr>
    </w:p>
    <w:p w:rsidR="009349C1" w:rsidRPr="009349C1" w:rsidRDefault="009349C1" w:rsidP="009349C1">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1535"/>
      </w:tblGrid>
      <w:tr w:rsidR="009349C1" w:rsidRPr="009349C1" w:rsidTr="009349C1">
        <w:trPr>
          <w:tblCellSpacing w:w="15" w:type="dxa"/>
        </w:trPr>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1</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Nazwa: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Meble biurowe </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1)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349C1">
        <w:rPr>
          <w:rFonts w:ascii="Times New Roman" w:eastAsia="Times New Roman" w:hAnsi="Times New Roman" w:cs="Times New Roman"/>
          <w:b/>
          <w:bCs/>
          <w:sz w:val="24"/>
          <w:szCs w:val="24"/>
          <w:lang w:eastAsia="pl-PL"/>
        </w:rPr>
        <w:lastRenderedPageBreak/>
        <w:t>budowlane:</w:t>
      </w:r>
      <w:r w:rsidRPr="009349C1">
        <w:rPr>
          <w:rFonts w:ascii="Times New Roman" w:eastAsia="Times New Roman" w:hAnsi="Times New Roman" w:cs="Times New Roman"/>
          <w:sz w:val="24"/>
          <w:szCs w:val="24"/>
          <w:lang w:eastAsia="pl-PL"/>
        </w:rPr>
        <w:t>Wykonanie</w:t>
      </w:r>
      <w:proofErr w:type="spellEnd"/>
      <w:r w:rsidRPr="009349C1">
        <w:rPr>
          <w:rFonts w:ascii="Times New Roman" w:eastAsia="Times New Roman" w:hAnsi="Times New Roman" w:cs="Times New Roman"/>
          <w:sz w:val="24"/>
          <w:szCs w:val="24"/>
          <w:lang w:eastAsia="pl-PL"/>
        </w:rPr>
        <w:t xml:space="preserve">: płyta meblowa melamina, kolor mebli: każdy element mebla do wyboru Zamawiającego z min. 12 kolorów 1. Biurko z prawej strony zabudowane trzema szufladami równymi wysuwana szuflada na klawiaturę otwarta przegroda na stację dysków D 170 x S 50 x W 79 Szt. 2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Szafa stojąca dwudrzwiowa zamykana na klucz w środku półki równej wysokości D 80x G 40 x W 220 Szt. 2 3. Szafa stojąca po środku otwarta przestrzeń , nad i pod przestrzenią szafki dwudrzwiowe wysokości 90 cm z półkami równej wysokości zamykane na klucz D80x G 40 x W220 Szt. 4 </w:t>
      </w:r>
      <w:proofErr w:type="spellStart"/>
      <w:r w:rsidRPr="009349C1">
        <w:rPr>
          <w:rFonts w:ascii="Times New Roman" w:eastAsia="Times New Roman" w:hAnsi="Times New Roman" w:cs="Times New Roman"/>
          <w:sz w:val="24"/>
          <w:szCs w:val="24"/>
          <w:lang w:eastAsia="pl-PL"/>
        </w:rPr>
        <w:t>4</w:t>
      </w:r>
      <w:proofErr w:type="spellEnd"/>
      <w:r w:rsidRPr="009349C1">
        <w:rPr>
          <w:rFonts w:ascii="Times New Roman" w:eastAsia="Times New Roman" w:hAnsi="Times New Roman" w:cs="Times New Roman"/>
          <w:sz w:val="24"/>
          <w:szCs w:val="24"/>
          <w:lang w:eastAsia="pl-PL"/>
        </w:rPr>
        <w:t xml:space="preserve">. Komoda składająca się z szafki dwudrzwiowej z półkami równej wysokości na dole nad nią dwie szuflady wszystko zamykane na klucz D 80xG 40x W90 Szt. 2 5. Biurko meblowe z kontenerem na dokumenty, wysuwaną szufladą na klawiaturę D 125x G 62,5x W77 Szt. 3 6. Szafa dwudrzwiowa ubraniowa D 80x G 56x W200 Szt. 12 7. Szafa dwudrzwiowa z półkami D 80x G 56x W200 Szt. 8 </w:t>
      </w:r>
      <w:proofErr w:type="spellStart"/>
      <w:r w:rsidRPr="009349C1">
        <w:rPr>
          <w:rFonts w:ascii="Times New Roman" w:eastAsia="Times New Roman" w:hAnsi="Times New Roman" w:cs="Times New Roman"/>
          <w:sz w:val="24"/>
          <w:szCs w:val="24"/>
          <w:lang w:eastAsia="pl-PL"/>
        </w:rPr>
        <w:t>8</w:t>
      </w:r>
      <w:proofErr w:type="spellEnd"/>
      <w:r w:rsidRPr="009349C1">
        <w:rPr>
          <w:rFonts w:ascii="Times New Roman" w:eastAsia="Times New Roman" w:hAnsi="Times New Roman" w:cs="Times New Roman"/>
          <w:sz w:val="24"/>
          <w:szCs w:val="24"/>
          <w:lang w:eastAsia="pl-PL"/>
        </w:rPr>
        <w:t xml:space="preserve">. Komoda z szufladami równej wysokości D 120x G56x W 100 Szt. 2 9. Biurko meblowe z kontenerem na dokumenty , wysuwaną szufladą na klawiaturę D 140x G 60x W85 Szt. 2 10. Szafki stojące </w:t>
      </w:r>
      <w:proofErr w:type="spellStart"/>
      <w:r w:rsidRPr="009349C1">
        <w:rPr>
          <w:rFonts w:ascii="Times New Roman" w:eastAsia="Times New Roman" w:hAnsi="Times New Roman" w:cs="Times New Roman"/>
          <w:sz w:val="24"/>
          <w:szCs w:val="24"/>
          <w:lang w:eastAsia="pl-PL"/>
        </w:rPr>
        <w:t>podblatowe</w:t>
      </w:r>
      <w:proofErr w:type="spellEnd"/>
      <w:r w:rsidRPr="009349C1">
        <w:rPr>
          <w:rFonts w:ascii="Times New Roman" w:eastAsia="Times New Roman" w:hAnsi="Times New Roman" w:cs="Times New Roman"/>
          <w:sz w:val="24"/>
          <w:szCs w:val="24"/>
          <w:lang w:eastAsia="pl-PL"/>
        </w:rPr>
        <w:t xml:space="preserve"> w ciągu w tym 200 cm na biurko wyposażone w wysuwaną szufladę na klawiaturę szafka z szufladami , szafka obudowa pod umywalkę, szafka z pełnymi drzwiami z półkami biurko: D200x G 56x W 85 Szafki: D 80xG56x W85 Szafki: D 80xG56x W85 Szafki: D 80xG56x W85 Szt.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11. Szafki wiszące w ciągu: szafki z pełnymi drzwiami w środku półki szafka z pełnymi drzwiami w środku półki szafka otwarta z półkami D 80x Gx40x W60 D60xG40xW 60 D140xG40x W60 Szt. 3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12. Szafki stojące </w:t>
      </w:r>
      <w:proofErr w:type="spellStart"/>
      <w:r w:rsidRPr="009349C1">
        <w:rPr>
          <w:rFonts w:ascii="Times New Roman" w:eastAsia="Times New Roman" w:hAnsi="Times New Roman" w:cs="Times New Roman"/>
          <w:sz w:val="24"/>
          <w:szCs w:val="24"/>
          <w:lang w:eastAsia="pl-PL"/>
        </w:rPr>
        <w:t>podblatowe</w:t>
      </w:r>
      <w:proofErr w:type="spellEnd"/>
      <w:r w:rsidRPr="009349C1">
        <w:rPr>
          <w:rFonts w:ascii="Times New Roman" w:eastAsia="Times New Roman" w:hAnsi="Times New Roman" w:cs="Times New Roman"/>
          <w:sz w:val="24"/>
          <w:szCs w:val="24"/>
          <w:lang w:eastAsia="pl-PL"/>
        </w:rPr>
        <w:t xml:space="preserve"> w ciągu w tym 200 cm na biurko wyposażone w wysuwaną szufladę na klawiaturę szafka z szufladami , szafka obudowa pod umywalkę, szafka z pełnymi drzwiami z półkami biurko: D200x G 56x W 85 Szafki: D 80xG56x W85 Szafki: D 80xG56x W85 Szafki: D 80xG56x W85 Szt.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13. Szafki wiszące w ciągu: szafki z pełnymi drzwiami w środku półki szafka z pełnymi drzwiami w środku półki szafka otwarta z półkami D 80x Gx40x W60 D60xG40xW 60 D140xG40x W60 Szt. 3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14.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obudowa pod umywalkę D 80xG56x W85 Szt. 2 15.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z szufladami od dołu dwie szuflady wysokości 20 cm od góry dwie szuflady wysokości 15 cm zamykane na klucz D 80xG56x W85 Szt. 2 16. Szafka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dwudrzwiowa z pełnymi drzwiami w środku półki zamykana na klucz D 80xG56x W85 Szt. 2 17. Szafka wisząca dwudrzwiowa z pełnymi drzwiami w środku półki zamykana na klucz D80x G45x W80 Szt. 6 18. Biurko </w:t>
      </w:r>
      <w:proofErr w:type="spellStart"/>
      <w:r w:rsidRPr="009349C1">
        <w:rPr>
          <w:rFonts w:ascii="Times New Roman" w:eastAsia="Times New Roman" w:hAnsi="Times New Roman" w:cs="Times New Roman"/>
          <w:sz w:val="24"/>
          <w:szCs w:val="24"/>
          <w:lang w:eastAsia="pl-PL"/>
        </w:rPr>
        <w:t>podblatowe</w:t>
      </w:r>
      <w:proofErr w:type="spellEnd"/>
      <w:r w:rsidRPr="009349C1">
        <w:rPr>
          <w:rFonts w:ascii="Times New Roman" w:eastAsia="Times New Roman" w:hAnsi="Times New Roman" w:cs="Times New Roman"/>
          <w:sz w:val="24"/>
          <w:szCs w:val="24"/>
          <w:lang w:eastAsia="pl-PL"/>
        </w:rPr>
        <w:t xml:space="preserve"> D100xG56xW85 Szt. 2 19. Komoda składająca się z szafki dwudrzwiowej i części otwartej z pólkami D140xG40xW 120 Szt. 2 20. Stół na sale chorych – Stelaż stołu złożony z dwóch mostów połączonych belkami metalowymi- idącymi równolegle pod blatem, za pomocą łączników metalowych. Belki prowadzone w odległości kilkunastu mm od krańców blatu. Na most składają się dwie nogi metalowe zespawane ze sobą w kształcie odwróconej litery U. Stelaż wyposażony w metalowe stopki chromowane umożliwiające poziomowanie biurka. Pomiędzy blatem a mostem prześwit w wielkości 10mm. Blat grubość 25mm, wykonany z płyty wielowarstwowej, obustronnie pokryty melaminą. Szer.70cm Głęb. 70 cm wys. 74 Szt. 10 21. Stół do stołówki- Stelaż stołu złożony z dwóch mostów połączonych belkami metalowymi- idącymi równolegle pod blatem, za pomocą łączników metalowych. Belki prowadzone w odległości kilkunastu mm od krańców blatu. Na most składają się dwie nogi metalowe zespawane ze sobą w kształcie odwróconej litery U. Stelaż wyposażony w metalowe stopki chromowane umożliwiające poziomowanie biurka. Pomiędzy blatem a mostem prześwit w wielkości 10mm. Blat grubość 25mm, wykonany z płyty wielowarstwowej, obustronnie pokryty melaminą. 120x80x74 Szt. 28 22. Stolik okrągły- Ławo-stolik okrągły Oslo II S, posiada częściowo przeszklony blat oraz małą półkę pod blatem. Dzięki swojej uniwersalności idealnie nadaje się do każdego wnętrza i będzie współgrał z istniejącą już aranżacją. Głębokość: 68.0 cm Szerokość: 68.0 cm Wysokość: 58.0 cm Szt. 4 23. Biurko na dwa stanowiska pracy, każde stanowisko z kontenerem na dokumenty , wysuwaną szufladą na klawiaturę Szt. 2 24. Regał biurowy z półkami równej wysokości </w:t>
      </w:r>
      <w:r w:rsidRPr="009349C1">
        <w:rPr>
          <w:rFonts w:ascii="Times New Roman" w:eastAsia="Times New Roman" w:hAnsi="Times New Roman" w:cs="Times New Roman"/>
          <w:sz w:val="24"/>
          <w:szCs w:val="24"/>
          <w:lang w:eastAsia="pl-PL"/>
        </w:rPr>
        <w:lastRenderedPageBreak/>
        <w:t xml:space="preserve">D260xG45xW200 Szt. 2 25. Komoda z szufladami równej wysokości D 80x G56x W 100 Szt. 2 26. Komoda dwudrzwiowa z półkami D 80x G56x W 100 Szt. 2 27. Szafki kuchenne stojące obudowa pod zlewozmywak jednokomorowy z </w:t>
      </w:r>
      <w:proofErr w:type="spellStart"/>
      <w:r w:rsidRPr="009349C1">
        <w:rPr>
          <w:rFonts w:ascii="Times New Roman" w:eastAsia="Times New Roman" w:hAnsi="Times New Roman" w:cs="Times New Roman"/>
          <w:sz w:val="24"/>
          <w:szCs w:val="24"/>
          <w:lang w:eastAsia="pl-PL"/>
        </w:rPr>
        <w:t>ociekaczem</w:t>
      </w:r>
      <w:proofErr w:type="spellEnd"/>
      <w:r w:rsidRPr="009349C1">
        <w:rPr>
          <w:rFonts w:ascii="Times New Roman" w:eastAsia="Times New Roman" w:hAnsi="Times New Roman" w:cs="Times New Roman"/>
          <w:sz w:val="24"/>
          <w:szCs w:val="24"/>
          <w:lang w:eastAsia="pl-PL"/>
        </w:rPr>
        <w:t xml:space="preserve"> szafka z pełnymi drzwiami z półkami szafka z szufladami w niej zamontowana płyta grzewcza szafka stojąca dwudrzwiowa z półkami D80x G 56x W85 D60xG56xW85 </w:t>
      </w:r>
      <w:proofErr w:type="spellStart"/>
      <w:r w:rsidRPr="009349C1">
        <w:rPr>
          <w:rFonts w:ascii="Times New Roman" w:eastAsia="Times New Roman" w:hAnsi="Times New Roman" w:cs="Times New Roman"/>
          <w:sz w:val="24"/>
          <w:szCs w:val="24"/>
          <w:lang w:eastAsia="pl-PL"/>
        </w:rPr>
        <w:t>D60xG56xW85</w:t>
      </w:r>
      <w:proofErr w:type="spellEnd"/>
      <w:r w:rsidRPr="009349C1">
        <w:rPr>
          <w:rFonts w:ascii="Times New Roman" w:eastAsia="Times New Roman" w:hAnsi="Times New Roman" w:cs="Times New Roman"/>
          <w:sz w:val="24"/>
          <w:szCs w:val="24"/>
          <w:lang w:eastAsia="pl-PL"/>
        </w:rPr>
        <w:t xml:space="preserve"> D80x G56xW 200 Szt. 2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28. Szafki kuchenne wiszące z pełnymi drzwiami D80x G 40x W60 D60xG40xW60 Szt. 2 4 29. Szafki kuchenne stojące obudowa pod zlewozmywak jednokomorowy z </w:t>
      </w:r>
      <w:proofErr w:type="spellStart"/>
      <w:r w:rsidRPr="009349C1">
        <w:rPr>
          <w:rFonts w:ascii="Times New Roman" w:eastAsia="Times New Roman" w:hAnsi="Times New Roman" w:cs="Times New Roman"/>
          <w:sz w:val="24"/>
          <w:szCs w:val="24"/>
          <w:lang w:eastAsia="pl-PL"/>
        </w:rPr>
        <w:t>ociekaczem</w:t>
      </w:r>
      <w:proofErr w:type="spellEnd"/>
      <w:r w:rsidRPr="009349C1">
        <w:rPr>
          <w:rFonts w:ascii="Times New Roman" w:eastAsia="Times New Roman" w:hAnsi="Times New Roman" w:cs="Times New Roman"/>
          <w:sz w:val="24"/>
          <w:szCs w:val="24"/>
          <w:lang w:eastAsia="pl-PL"/>
        </w:rPr>
        <w:t xml:space="preserve"> szafka z pełnymi drzwiami z półkami szafka z szufladami w niej zamontowana płyta grzewcza szafka stojąca dwudrzwiowa z półkami D80x G 56x W85 D60xG56xW85 </w:t>
      </w:r>
      <w:proofErr w:type="spellStart"/>
      <w:r w:rsidRPr="009349C1">
        <w:rPr>
          <w:rFonts w:ascii="Times New Roman" w:eastAsia="Times New Roman" w:hAnsi="Times New Roman" w:cs="Times New Roman"/>
          <w:sz w:val="24"/>
          <w:szCs w:val="24"/>
          <w:lang w:eastAsia="pl-PL"/>
        </w:rPr>
        <w:t>D60xG56xW85</w:t>
      </w:r>
      <w:proofErr w:type="spellEnd"/>
      <w:r w:rsidRPr="009349C1">
        <w:rPr>
          <w:rFonts w:ascii="Times New Roman" w:eastAsia="Times New Roman" w:hAnsi="Times New Roman" w:cs="Times New Roman"/>
          <w:sz w:val="24"/>
          <w:szCs w:val="24"/>
          <w:lang w:eastAsia="pl-PL"/>
        </w:rPr>
        <w:t xml:space="preserve"> D80x G56xW 200 Szt. 2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30. Szafki kuchenne wiszące z pełnymi drzwiami D80x G 40x W60 D60xG40xW60 Szt. 2 4 31. Blat łatwo zmywalny do szafek z poz. 27 Szt. 1 32. Blat łatwo zmywalny do szafek z poz. 29 Szt. 1 33. Szafka stojąca łazienkowa jednodrzwiowa z półkami D 30x G 30x W80 Szt. 2 34. Szafa stojąca dwudrzwiowa zamykana na klucz w środku półki równej wysokości D 80x G 40 x W 220 Szt. 4 35. Biurko meblowe narożne z kontenerem na dokumenty , wysuwaną szufladą na klawiaturę D 140x G 90x W77 Szt. 1 36. Szafa stojąca dwudrzwiowa zamykana na klucz w środku półki równej wysokości D 80x G 40 x W 220 Szt. 8 37. Biurko meblowe z kontenerem na dokumenty , wysuwaną szufladą na klawiaturę D 125x G 62,5x W77 Szt. 2 38. Biurko meblowe z kontenerem na dokumenty , wysuwaną szufladą na klawiaturę D 125x G 62,5x W77 Szt. 3 39. Szafa stojąca dwudrzwiowa zamykana na klucz w środku półki równej wysokości D 80x G 40 x W 220 Szt. 7 40. Stół konferencyjny- Stelaż stołu złożony z dwóch mostów połączonych belkami metalowymi- idącymi równolegle pod blatem, za pomocą łączników metalowych. Belki prowadzone w odległości kilkunastu mm od krańców blatu. Na most składają się dwie nogi metalowe zespawane ze sobą w kształcie odwróconej litery U. Stelaż wyposażony w metalowe stopki chromowane umożliwiające poziomowanie biurka. Pomiędzy blatem a mostem prześwit w wielkości 10mm. Blat grubość 25mm, wykonany z płyty wielowarstwowej, obustronnie pokryty melaminą. Jak na OTUA 290x120x74 Szt. 1 41. Biurko z wysuwaną półką na klawiaturę i kontenerem na dokumenty D125x G62,5x W77 Szt. 3 42. Szafa biurowa dwudrzwiowa podzielona pólkami zamykana na klucz D80xG40x W200 Szt. 4 43. Regał biurowy z półkami D80xG40xW200 Szt. 2 44.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obudowa pod umywalkę dwudrzwiowa D120xG56xw85 Szt. 2 45. Szafka wisząca dwudrzwiowa z pełnymi drzwiami z pólkami w środku D 120xG40xW60 Szt. 2 46. Szafka wisząca dwudrzwiowa z pełnymi drzwiami z pólkami w środku , na dole szafki otwarta półka D80xG40xW80 Szt. 1 47. Szafka na środki czystości i dezynfekcyjne dwoje pełnych drzwi u góry i na dole D50x G50x W200 Szt. 1 48. Blat roboczy ze stali nierdzewnej D300xG60 Szt. 1 49. Szafka kuchenna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obudowa pod zlewozmywak D80xG56xw85 Szt. 1 50. Szafka kuchenna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dwudrzwiowa z pełnymi drzwiami z pólkami D80xG56xw85 Szt. 1 51. Szafka kuchenna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z szufladami równej wysokości D40xG56xW85 Szt. 1 52. Szafka kuchenna wisząca dwudrzwiowa przeszklona z półkami D80xG35xw60 Szt. 2 53. Szafki wiszące kuchenne jednodrzwiowe z półkami D60xG35xW60 Szt. 2 54. Szafka kuchenna wisząca otwarta z </w:t>
      </w:r>
      <w:proofErr w:type="spellStart"/>
      <w:r w:rsidRPr="009349C1">
        <w:rPr>
          <w:rFonts w:ascii="Times New Roman" w:eastAsia="Times New Roman" w:hAnsi="Times New Roman" w:cs="Times New Roman"/>
          <w:sz w:val="24"/>
          <w:szCs w:val="24"/>
          <w:lang w:eastAsia="pl-PL"/>
        </w:rPr>
        <w:t>połkami</w:t>
      </w:r>
      <w:proofErr w:type="spellEnd"/>
      <w:r w:rsidRPr="009349C1">
        <w:rPr>
          <w:rFonts w:ascii="Times New Roman" w:eastAsia="Times New Roman" w:hAnsi="Times New Roman" w:cs="Times New Roman"/>
          <w:sz w:val="24"/>
          <w:szCs w:val="24"/>
          <w:lang w:eastAsia="pl-PL"/>
        </w:rPr>
        <w:t xml:space="preserve"> D40xG35xW60 Szt. 1 55. Szafki stojące </w:t>
      </w:r>
      <w:proofErr w:type="spellStart"/>
      <w:r w:rsidRPr="009349C1">
        <w:rPr>
          <w:rFonts w:ascii="Times New Roman" w:eastAsia="Times New Roman" w:hAnsi="Times New Roman" w:cs="Times New Roman"/>
          <w:sz w:val="24"/>
          <w:szCs w:val="24"/>
          <w:lang w:eastAsia="pl-PL"/>
        </w:rPr>
        <w:t>podblatowe</w:t>
      </w:r>
      <w:proofErr w:type="spellEnd"/>
      <w:r w:rsidRPr="009349C1">
        <w:rPr>
          <w:rFonts w:ascii="Times New Roman" w:eastAsia="Times New Roman" w:hAnsi="Times New Roman" w:cs="Times New Roman"/>
          <w:sz w:val="24"/>
          <w:szCs w:val="24"/>
          <w:lang w:eastAsia="pl-PL"/>
        </w:rPr>
        <w:t xml:space="preserve"> w ciągu w tym 200 cm na biurko wyposażone w wysuwaną szufladę na klawiaturę szafka z szufladami , szafka obudowa pod umywalkę, szafka z pełnymi drzwiami z półkami biurko: D200x G 56x W 85 Szafki: D 80xG56x W85 Szafki: D 80xG56x W85 Szafki: D 80xG56x W85 Szt.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56. Szafki wiszące w </w:t>
      </w:r>
      <w:proofErr w:type="spellStart"/>
      <w:r w:rsidRPr="009349C1">
        <w:rPr>
          <w:rFonts w:ascii="Times New Roman" w:eastAsia="Times New Roman" w:hAnsi="Times New Roman" w:cs="Times New Roman"/>
          <w:sz w:val="24"/>
          <w:szCs w:val="24"/>
          <w:lang w:eastAsia="pl-PL"/>
        </w:rPr>
        <w:t>ciagu</w:t>
      </w:r>
      <w:proofErr w:type="spellEnd"/>
      <w:r w:rsidRPr="009349C1">
        <w:rPr>
          <w:rFonts w:ascii="Times New Roman" w:eastAsia="Times New Roman" w:hAnsi="Times New Roman" w:cs="Times New Roman"/>
          <w:sz w:val="24"/>
          <w:szCs w:val="24"/>
          <w:lang w:eastAsia="pl-PL"/>
        </w:rPr>
        <w:t xml:space="preserve">: szafki z pełnymi drzwiami w środku półki szafka z pełnymi drzwiami w środku półki szafka otwarta z półkami D 80x Gx40x W60 D60xG40xW 60 D140xG40x W60 Szt. 3 1 </w:t>
      </w:r>
      <w:proofErr w:type="spellStart"/>
      <w:r w:rsidRPr="009349C1">
        <w:rPr>
          <w:rFonts w:ascii="Times New Roman" w:eastAsia="Times New Roman" w:hAnsi="Times New Roman" w:cs="Times New Roman"/>
          <w:sz w:val="24"/>
          <w:szCs w:val="24"/>
          <w:lang w:eastAsia="pl-PL"/>
        </w:rPr>
        <w:t>1</w:t>
      </w:r>
      <w:proofErr w:type="spellEnd"/>
      <w:r w:rsidRPr="009349C1">
        <w:rPr>
          <w:rFonts w:ascii="Times New Roman" w:eastAsia="Times New Roman" w:hAnsi="Times New Roman" w:cs="Times New Roman"/>
          <w:sz w:val="24"/>
          <w:szCs w:val="24"/>
          <w:lang w:eastAsia="pl-PL"/>
        </w:rPr>
        <w:t xml:space="preserve"> 57. Szafa dwudrzwiowa ubraniowa D 80x G 56x W200 Szt. 1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2) Wspólny Słownik Zamówień(CPV):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lastRenderedPageBreak/>
        <w:t>3) Wartość części zamówienia(jeżeli zamawiający podaje informacje o wartości zamówienia):</w:t>
      </w:r>
      <w:r w:rsidRPr="009349C1">
        <w:rPr>
          <w:rFonts w:ascii="Times New Roman" w:eastAsia="Times New Roman" w:hAnsi="Times New Roman" w:cs="Times New Roman"/>
          <w:sz w:val="24"/>
          <w:szCs w:val="24"/>
          <w:lang w:eastAsia="pl-PL"/>
        </w:rPr>
        <w:br/>
        <w:t xml:space="preserve">Wartość bez VAT: </w:t>
      </w:r>
      <w:r w:rsidRPr="009349C1">
        <w:rPr>
          <w:rFonts w:ascii="Times New Roman" w:eastAsia="Times New Roman" w:hAnsi="Times New Roman" w:cs="Times New Roman"/>
          <w:sz w:val="24"/>
          <w:szCs w:val="24"/>
          <w:lang w:eastAsia="pl-PL"/>
        </w:rPr>
        <w:br/>
        <w:t xml:space="preserve">Waluta: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4) Czas trwania lub termin wykonania: </w:t>
      </w:r>
      <w:r w:rsidRPr="009349C1">
        <w:rPr>
          <w:rFonts w:ascii="Times New Roman" w:eastAsia="Times New Roman" w:hAnsi="Times New Roman" w:cs="Times New Roman"/>
          <w:sz w:val="24"/>
          <w:szCs w:val="24"/>
          <w:lang w:eastAsia="pl-PL"/>
        </w:rPr>
        <w:br/>
        <w:t>okres w miesiącach: 1</w:t>
      </w:r>
      <w:r w:rsidRPr="009349C1">
        <w:rPr>
          <w:rFonts w:ascii="Times New Roman" w:eastAsia="Times New Roman" w:hAnsi="Times New Roman" w:cs="Times New Roman"/>
          <w:sz w:val="24"/>
          <w:szCs w:val="24"/>
          <w:lang w:eastAsia="pl-PL"/>
        </w:rPr>
        <w:br/>
        <w:t xml:space="preserve">okres w dniach: </w:t>
      </w:r>
      <w:r w:rsidRPr="009349C1">
        <w:rPr>
          <w:rFonts w:ascii="Times New Roman" w:eastAsia="Times New Roman" w:hAnsi="Times New Roman" w:cs="Times New Roman"/>
          <w:sz w:val="24"/>
          <w:szCs w:val="24"/>
          <w:lang w:eastAsia="pl-PL"/>
        </w:rPr>
        <w:br/>
        <w:t xml:space="preserve">data rozpoczęcia: </w:t>
      </w:r>
      <w:r w:rsidRPr="009349C1">
        <w:rPr>
          <w:rFonts w:ascii="Times New Roman" w:eastAsia="Times New Roman" w:hAnsi="Times New Roman" w:cs="Times New Roman"/>
          <w:sz w:val="24"/>
          <w:szCs w:val="24"/>
          <w:lang w:eastAsia="pl-PL"/>
        </w:rPr>
        <w:br/>
        <w:t xml:space="preserve">data 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24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6) INFORMACJE DODATKOWE:</w:t>
      </w:r>
      <w:r w:rsidRPr="009349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2288"/>
      </w:tblGrid>
      <w:tr w:rsidR="009349C1" w:rsidRPr="009349C1" w:rsidTr="009349C1">
        <w:trPr>
          <w:tblCellSpacing w:w="15" w:type="dxa"/>
        </w:trPr>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2</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Nazwa: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Krzesła, fotele, kanapy</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1)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9349C1">
        <w:rPr>
          <w:rFonts w:ascii="Times New Roman" w:eastAsia="Times New Roman" w:hAnsi="Times New Roman" w:cs="Times New Roman"/>
          <w:sz w:val="24"/>
          <w:szCs w:val="24"/>
          <w:lang w:eastAsia="pl-PL"/>
        </w:rPr>
        <w:t xml:space="preserve">1 Krzesło stacjonarne na ramie na 4 nogach. Siedzisko i oparcie wykonane ze sklejki bukowej co najmniej 7mio warstwowej, gięto-klejonej o grubości nie mniejszej niż 10,5 </w:t>
      </w:r>
      <w:proofErr w:type="spellStart"/>
      <w:r w:rsidRPr="009349C1">
        <w:rPr>
          <w:rFonts w:ascii="Times New Roman" w:eastAsia="Times New Roman" w:hAnsi="Times New Roman" w:cs="Times New Roman"/>
          <w:sz w:val="24"/>
          <w:szCs w:val="24"/>
          <w:lang w:eastAsia="pl-PL"/>
        </w:rPr>
        <w:t>mm</w:t>
      </w:r>
      <w:proofErr w:type="spellEnd"/>
      <w:r w:rsidRPr="009349C1">
        <w:rPr>
          <w:rFonts w:ascii="Times New Roman" w:eastAsia="Times New Roman" w:hAnsi="Times New Roman" w:cs="Times New Roman"/>
          <w:sz w:val="24"/>
          <w:szCs w:val="24"/>
          <w:lang w:eastAsia="pl-PL"/>
        </w:rPr>
        <w:t xml:space="preserve">. Siedzisko wraz z oparciem wykonane z jednej miski ze specjalnym podcięciem zwężającym szerokość siedziska poniżej części lędźwiowej oparcia, zwiększającym dynamikę oparcia podczas siedzenia. Chromowana konstrukcja z rury fi 22x2 mm . Wszystkie łączenia estetyczne. Miska siedziska połączona z ramą za pośrednictwem krążków montażowych . Siedzisko i oparcie musi posiadać tapicerowaną nakładkę, - nie dopuszcza się klejenia formatki do siedziska. Do oferty należy załączyć atest w którym jest zawarta informacja że maksymalny nacisk na siedzisko wynosi 160 </w:t>
      </w:r>
      <w:proofErr w:type="spellStart"/>
      <w:r w:rsidRPr="009349C1">
        <w:rPr>
          <w:rFonts w:ascii="Times New Roman" w:eastAsia="Times New Roman" w:hAnsi="Times New Roman" w:cs="Times New Roman"/>
          <w:sz w:val="24"/>
          <w:szCs w:val="24"/>
          <w:lang w:eastAsia="pl-PL"/>
        </w:rPr>
        <w:t>kg</w:t>
      </w:r>
      <w:proofErr w:type="spellEnd"/>
      <w:r w:rsidRPr="009349C1">
        <w:rPr>
          <w:rFonts w:ascii="Times New Roman" w:eastAsia="Times New Roman" w:hAnsi="Times New Roman" w:cs="Times New Roman"/>
          <w:sz w:val="24"/>
          <w:szCs w:val="24"/>
          <w:lang w:eastAsia="pl-PL"/>
        </w:rPr>
        <w:t xml:space="preserve">. Przednia i tylna noga wykonana z jednego elementu rury. Wymagane sztaplowanie, minimum 8 sztuk w słupku. Siedzisko i oparcie tapicerowane materiałem zmywalnym, o parametrach potwierdzonych dokumentem producenta tkaniny lub jednostkę badawczą nie gorszych niż: 2. Ścieralność : 300 000 cykli </w:t>
      </w:r>
      <w:proofErr w:type="spellStart"/>
      <w:r w:rsidRPr="009349C1">
        <w:rPr>
          <w:rFonts w:ascii="Times New Roman" w:eastAsia="Times New Roman" w:hAnsi="Times New Roman" w:cs="Times New Roman"/>
          <w:sz w:val="24"/>
          <w:szCs w:val="24"/>
          <w:lang w:eastAsia="pl-PL"/>
        </w:rPr>
        <w:t>Martindala</w:t>
      </w:r>
      <w:proofErr w:type="spellEnd"/>
      <w:r w:rsidRPr="009349C1">
        <w:rPr>
          <w:rFonts w:ascii="Times New Roman" w:eastAsia="Times New Roman" w:hAnsi="Times New Roman" w:cs="Times New Roman"/>
          <w:sz w:val="24"/>
          <w:szCs w:val="24"/>
          <w:lang w:eastAsia="pl-PL"/>
        </w:rPr>
        <w:t xml:space="preserve">, 3. Skład – wierzch 100% </w:t>
      </w:r>
      <w:proofErr w:type="spellStart"/>
      <w:r w:rsidRPr="009349C1">
        <w:rPr>
          <w:rFonts w:ascii="Times New Roman" w:eastAsia="Times New Roman" w:hAnsi="Times New Roman" w:cs="Times New Roman"/>
          <w:sz w:val="24"/>
          <w:szCs w:val="24"/>
          <w:lang w:eastAsia="pl-PL"/>
        </w:rPr>
        <w:t>vinyl</w:t>
      </w:r>
      <w:proofErr w:type="spellEnd"/>
      <w:r w:rsidRPr="009349C1">
        <w:rPr>
          <w:rFonts w:ascii="Times New Roman" w:eastAsia="Times New Roman" w:hAnsi="Times New Roman" w:cs="Times New Roman"/>
          <w:sz w:val="24"/>
          <w:szCs w:val="24"/>
          <w:lang w:eastAsia="pl-PL"/>
        </w:rPr>
        <w:t xml:space="preserve"> , podkład:100%poliester 4. Posiadającą powłoki dające wysoką ochronę przeciwbakteryjną i przeciwgrzybiczną , zapobiegającą powstawaniu przykrego zapachu oraz uciążliwych plam ( technologia wzbogacona jonami srebra) Posiadającą odporność na działanie śliny, potu, pleśni Kolor tapicerki: do wyboru przez zamawiającego z min. 16 kolorów Wymagane wymiary krzesła:(Tolerancja 5%) - szerokość siedziska 420 mm, - wysokość siedziska 450 mm, - wysokość krzesła 845 mm, - głębokość siedziska 440 </w:t>
      </w:r>
      <w:proofErr w:type="spellStart"/>
      <w:r w:rsidRPr="009349C1">
        <w:rPr>
          <w:rFonts w:ascii="Times New Roman" w:eastAsia="Times New Roman" w:hAnsi="Times New Roman" w:cs="Times New Roman"/>
          <w:sz w:val="24"/>
          <w:szCs w:val="24"/>
          <w:lang w:eastAsia="pl-PL"/>
        </w:rPr>
        <w:t>mm</w:t>
      </w:r>
      <w:proofErr w:type="spellEnd"/>
      <w:r w:rsidRPr="009349C1">
        <w:rPr>
          <w:rFonts w:ascii="Times New Roman" w:eastAsia="Times New Roman" w:hAnsi="Times New Roman" w:cs="Times New Roman"/>
          <w:sz w:val="24"/>
          <w:szCs w:val="24"/>
          <w:lang w:eastAsia="pl-PL"/>
        </w:rPr>
        <w:t xml:space="preserve">. - całkowita szerokość krzesła – 500 </w:t>
      </w:r>
      <w:proofErr w:type="spellStart"/>
      <w:r w:rsidRPr="009349C1">
        <w:rPr>
          <w:rFonts w:ascii="Times New Roman" w:eastAsia="Times New Roman" w:hAnsi="Times New Roman" w:cs="Times New Roman"/>
          <w:sz w:val="24"/>
          <w:szCs w:val="24"/>
          <w:lang w:eastAsia="pl-PL"/>
        </w:rPr>
        <w:t>mm</w:t>
      </w:r>
      <w:proofErr w:type="spellEnd"/>
      <w:r w:rsidRPr="009349C1">
        <w:rPr>
          <w:rFonts w:ascii="Times New Roman" w:eastAsia="Times New Roman" w:hAnsi="Times New Roman" w:cs="Times New Roman"/>
          <w:sz w:val="24"/>
          <w:szCs w:val="24"/>
          <w:lang w:eastAsia="pl-PL"/>
        </w:rPr>
        <w:t xml:space="preserve">. -całkowita głębokość krzesła 537 </w:t>
      </w:r>
      <w:proofErr w:type="spellStart"/>
      <w:r w:rsidRPr="009349C1">
        <w:rPr>
          <w:rFonts w:ascii="Times New Roman" w:eastAsia="Times New Roman" w:hAnsi="Times New Roman" w:cs="Times New Roman"/>
          <w:sz w:val="24"/>
          <w:szCs w:val="24"/>
          <w:lang w:eastAsia="pl-PL"/>
        </w:rPr>
        <w:t>mm</w:t>
      </w:r>
      <w:proofErr w:type="spellEnd"/>
      <w:r w:rsidRPr="009349C1">
        <w:rPr>
          <w:rFonts w:ascii="Times New Roman" w:eastAsia="Times New Roman" w:hAnsi="Times New Roman" w:cs="Times New Roman"/>
          <w:sz w:val="24"/>
          <w:szCs w:val="24"/>
          <w:lang w:eastAsia="pl-PL"/>
        </w:rPr>
        <w:t xml:space="preserve">. Szt. 82 2 Krzesła sklejkowe tapicerowane z podłokietnikami- Kubełek wykonany z bukowej, profilowanej sklejki co najmniej 7 warstwowej giętko klejonej, o grubości nie mniejszej niż 10,5 mm Miękkie tapicerowane materiałem zmywalnym siedzisko i oparcie Stabilna, chromowana rama krzesła. Siedzisko wraz z oparciem wykonane z jednej miski ze specjalnym podcięciem zwężającym szerokość siedziska poniżej części lędźwiowej oparcia, zwiększającym dynamikę podczas siedzenia. Podłokietniki z drewnianymi nakładkami Kolor tapicerki: do wyboru przez zamawiającego z min. 16 kolorów Szerokość siedziska-42cm wysokość siedziska-45cm wysokość krzesła-84.5 cm głębokość siedziska-44 cm całkowita szerokość krzesła-50cm całkowita glebokość-53,7 cm Szt. 55 3 Fotel obrotowy z </w:t>
      </w:r>
      <w:r w:rsidRPr="009349C1">
        <w:rPr>
          <w:rFonts w:ascii="Times New Roman" w:eastAsia="Times New Roman" w:hAnsi="Times New Roman" w:cs="Times New Roman"/>
          <w:sz w:val="24"/>
          <w:szCs w:val="24"/>
          <w:lang w:eastAsia="pl-PL"/>
        </w:rPr>
        <w:lastRenderedPageBreak/>
        <w:t xml:space="preserve">mechanizmem typu </w:t>
      </w:r>
      <w:proofErr w:type="spellStart"/>
      <w:r w:rsidRPr="009349C1">
        <w:rPr>
          <w:rFonts w:ascii="Times New Roman" w:eastAsia="Times New Roman" w:hAnsi="Times New Roman" w:cs="Times New Roman"/>
          <w:sz w:val="24"/>
          <w:szCs w:val="24"/>
          <w:lang w:eastAsia="pl-PL"/>
        </w:rPr>
        <w:t>multiblock</w:t>
      </w:r>
      <w:proofErr w:type="spellEnd"/>
      <w:r w:rsidRPr="009349C1">
        <w:rPr>
          <w:rFonts w:ascii="Times New Roman" w:eastAsia="Times New Roman" w:hAnsi="Times New Roman" w:cs="Times New Roman"/>
          <w:sz w:val="24"/>
          <w:szCs w:val="24"/>
          <w:lang w:eastAsia="pl-PL"/>
        </w:rPr>
        <w:t xml:space="preserve">. Szerokie, komfortowe siedzisko i ergonomicznie wyprofilowane oparcie. Front tapicerowany materiałem zmywalnym Możliwość swobodnego kołysania się. Możliwość blokady siedziska i oparcia w 5 pozycjach. Regulowana wysokość fotela. Regulacja siły oporu oparcia. </w:t>
      </w:r>
      <w:proofErr w:type="spellStart"/>
      <w:r w:rsidRPr="009349C1">
        <w:rPr>
          <w:rFonts w:ascii="Times New Roman" w:eastAsia="Times New Roman" w:hAnsi="Times New Roman" w:cs="Times New Roman"/>
          <w:sz w:val="24"/>
          <w:szCs w:val="24"/>
          <w:lang w:eastAsia="pl-PL"/>
        </w:rPr>
        <w:t>Anti-Shock</w:t>
      </w:r>
      <w:proofErr w:type="spellEnd"/>
      <w:r w:rsidRPr="009349C1">
        <w:rPr>
          <w:rFonts w:ascii="Times New Roman" w:eastAsia="Times New Roman" w:hAnsi="Times New Roman" w:cs="Times New Roman"/>
          <w:sz w:val="24"/>
          <w:szCs w:val="24"/>
          <w:lang w:eastAsia="pl-PL"/>
        </w:rPr>
        <w:t xml:space="preserve"> – zabezpieczenie przed uderzeniem oparcia w plecy użytkownika. Stalowe podłokietniki z miękkimi, tapicerowanymi nakładkami. Podstawa z polerowanego aluminium. Samohamowne kółka do powierzchni dywanowych lub do powierzchni twardych Elementy metalowe: chromowane Kolor tapicerki: do wyboru przez zamawiającego z min. 16 kolorów szerokość 520 mm, głębokość 440 mm Szt. 16 4 Krzesło obrotowe: Miękkie tapicerowane materiałem zmywalnym siedzisko i oparcie. Dekoracyjna osłona oparcia. Możliwość swobodnego kołysania się. Oparcie odchylające się synchronicznie z siedziskiem w stosunku 2:1. Możliwość blokady kąta odchylenia siedziska i oparcia w 5 pozycjach. Regulacja siły oporu oparcia. </w:t>
      </w:r>
      <w:proofErr w:type="spellStart"/>
      <w:r w:rsidRPr="009349C1">
        <w:rPr>
          <w:rFonts w:ascii="Times New Roman" w:eastAsia="Times New Roman" w:hAnsi="Times New Roman" w:cs="Times New Roman"/>
          <w:sz w:val="24"/>
          <w:szCs w:val="24"/>
          <w:lang w:eastAsia="pl-PL"/>
        </w:rPr>
        <w:t>Anti-Shock</w:t>
      </w:r>
      <w:proofErr w:type="spellEnd"/>
      <w:r w:rsidRPr="009349C1">
        <w:rPr>
          <w:rFonts w:ascii="Times New Roman" w:eastAsia="Times New Roman" w:hAnsi="Times New Roman" w:cs="Times New Roman"/>
          <w:sz w:val="24"/>
          <w:szCs w:val="24"/>
          <w:lang w:eastAsia="pl-PL"/>
        </w:rPr>
        <w:t xml:space="preserve"> – zabezpieczenie przed uderzeniem </w:t>
      </w:r>
      <w:proofErr w:type="spellStart"/>
      <w:r w:rsidRPr="009349C1">
        <w:rPr>
          <w:rFonts w:ascii="Times New Roman" w:eastAsia="Times New Roman" w:hAnsi="Times New Roman" w:cs="Times New Roman"/>
          <w:sz w:val="24"/>
          <w:szCs w:val="24"/>
          <w:lang w:eastAsia="pl-PL"/>
        </w:rPr>
        <w:t>oparciaw</w:t>
      </w:r>
      <w:proofErr w:type="spellEnd"/>
      <w:r w:rsidRPr="009349C1">
        <w:rPr>
          <w:rFonts w:ascii="Times New Roman" w:eastAsia="Times New Roman" w:hAnsi="Times New Roman" w:cs="Times New Roman"/>
          <w:sz w:val="24"/>
          <w:szCs w:val="24"/>
          <w:lang w:eastAsia="pl-PL"/>
        </w:rPr>
        <w:t xml:space="preserve"> plecy użytkownika. Regulowana wysokość krzesła. regulowana wysokość oparcia. Stałe, wygodne podłokietniki. Podstawa czarna, nylonowa. Samohamowne kółka do powierzchni dywanowych lub do powierzchni twardych. Kolor tapicerki: do wyboru przez zamawiającego z min. 16 kolorów Szerokość siedziska 460mm głębokość 420-465 mm całkowita wysokość 900-1090mm Szt. 14 5 Kanapa dwuosobowa rozkładana - stelaż kanapy wykonany z połączenia elementów drewnianych i płyty wiórowej o klasie higieniczności E1. Całość obłożona pianką </w:t>
      </w:r>
      <w:proofErr w:type="spellStart"/>
      <w:r w:rsidRPr="009349C1">
        <w:rPr>
          <w:rFonts w:ascii="Times New Roman" w:eastAsia="Times New Roman" w:hAnsi="Times New Roman" w:cs="Times New Roman"/>
          <w:sz w:val="24"/>
          <w:szCs w:val="24"/>
          <w:lang w:eastAsia="pl-PL"/>
        </w:rPr>
        <w:t>wysokoelastyczną</w:t>
      </w:r>
      <w:proofErr w:type="spellEnd"/>
      <w:r w:rsidRPr="009349C1">
        <w:rPr>
          <w:rFonts w:ascii="Times New Roman" w:eastAsia="Times New Roman" w:hAnsi="Times New Roman" w:cs="Times New Roman"/>
          <w:sz w:val="24"/>
          <w:szCs w:val="24"/>
          <w:lang w:eastAsia="pl-PL"/>
        </w:rPr>
        <w:t xml:space="preserve"> i tapicerką zmywalną. Siedzisko dodatkowo wyposażone w sprężyny faliste. Kanapa musi być rozkładana, o powierzchni spania min. 185cm x 140cm Kolor tapicerki: do wyboru przez zamawiającego z min. 16 kolorów Szt. 7 6 Kanapa dwuosobowa - stelaż kanapy wykonany z połączenia elementów drewnianych i płyty wiórowej o klasie higieniczności E1. Całość obłożona pianką </w:t>
      </w:r>
      <w:proofErr w:type="spellStart"/>
      <w:r w:rsidRPr="009349C1">
        <w:rPr>
          <w:rFonts w:ascii="Times New Roman" w:eastAsia="Times New Roman" w:hAnsi="Times New Roman" w:cs="Times New Roman"/>
          <w:sz w:val="24"/>
          <w:szCs w:val="24"/>
          <w:lang w:eastAsia="pl-PL"/>
        </w:rPr>
        <w:t>wysokoelastyczną</w:t>
      </w:r>
      <w:proofErr w:type="spellEnd"/>
      <w:r w:rsidRPr="009349C1">
        <w:rPr>
          <w:rFonts w:ascii="Times New Roman" w:eastAsia="Times New Roman" w:hAnsi="Times New Roman" w:cs="Times New Roman"/>
          <w:sz w:val="24"/>
          <w:szCs w:val="24"/>
          <w:lang w:eastAsia="pl-PL"/>
        </w:rPr>
        <w:t xml:space="preserve"> i tapicerką zmywalną. Siedzisko dodatkowo wyposażone w sprężyny faliste Kolor tapicerki: do wyboru przez zamawiającego z min. 16 kolorów Szerokość: 128 cm - Głębokość : 89 cm - Wysokość: 92 cm - Wysokość siedziska: 46 cm - Głębokość siedziska: 54 cm - Wysokość nóżek: 15 cm - Podłokietnik o standardowej szerokości 9 cm Szt. 4 7 Krzesła– połączony zestaw krzeseł z oparciem – 5 krzeseł Kolor tapicerki: do wyboru przez zamawiającego z min. 16 kolorów zestaw 1 8 Krzesła– fabrycznie zestaw krzeseł z oparciem – 7 krzeseł Kolor tapicerki: do wyboru przez zamawiającego z min. 16 kolorów zestaw 1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2) Wspólny Słownik Zamówień(CPV):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3) Wartość części zamówienia(jeżeli zamawiający podaje informacje o wartości zamówienia):</w:t>
      </w:r>
      <w:r w:rsidRPr="009349C1">
        <w:rPr>
          <w:rFonts w:ascii="Times New Roman" w:eastAsia="Times New Roman" w:hAnsi="Times New Roman" w:cs="Times New Roman"/>
          <w:sz w:val="24"/>
          <w:szCs w:val="24"/>
          <w:lang w:eastAsia="pl-PL"/>
        </w:rPr>
        <w:br/>
        <w:t xml:space="preserve">Wartość bez VAT: </w:t>
      </w:r>
      <w:r w:rsidRPr="009349C1">
        <w:rPr>
          <w:rFonts w:ascii="Times New Roman" w:eastAsia="Times New Roman" w:hAnsi="Times New Roman" w:cs="Times New Roman"/>
          <w:sz w:val="24"/>
          <w:szCs w:val="24"/>
          <w:lang w:eastAsia="pl-PL"/>
        </w:rPr>
        <w:br/>
        <w:t xml:space="preserve">Waluta: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4) Czas trwania lub termin wykonania: </w:t>
      </w:r>
      <w:r w:rsidRPr="009349C1">
        <w:rPr>
          <w:rFonts w:ascii="Times New Roman" w:eastAsia="Times New Roman" w:hAnsi="Times New Roman" w:cs="Times New Roman"/>
          <w:sz w:val="24"/>
          <w:szCs w:val="24"/>
          <w:lang w:eastAsia="pl-PL"/>
        </w:rPr>
        <w:br/>
        <w:t>okres w miesiącach: 1</w:t>
      </w:r>
      <w:r w:rsidRPr="009349C1">
        <w:rPr>
          <w:rFonts w:ascii="Times New Roman" w:eastAsia="Times New Roman" w:hAnsi="Times New Roman" w:cs="Times New Roman"/>
          <w:sz w:val="24"/>
          <w:szCs w:val="24"/>
          <w:lang w:eastAsia="pl-PL"/>
        </w:rPr>
        <w:br/>
        <w:t xml:space="preserve">okres w dniach: </w:t>
      </w:r>
      <w:r w:rsidRPr="009349C1">
        <w:rPr>
          <w:rFonts w:ascii="Times New Roman" w:eastAsia="Times New Roman" w:hAnsi="Times New Roman" w:cs="Times New Roman"/>
          <w:sz w:val="24"/>
          <w:szCs w:val="24"/>
          <w:lang w:eastAsia="pl-PL"/>
        </w:rPr>
        <w:br/>
        <w:t xml:space="preserve">data rozpoczęcia: </w:t>
      </w:r>
      <w:r w:rsidRPr="009349C1">
        <w:rPr>
          <w:rFonts w:ascii="Times New Roman" w:eastAsia="Times New Roman" w:hAnsi="Times New Roman" w:cs="Times New Roman"/>
          <w:sz w:val="24"/>
          <w:szCs w:val="24"/>
          <w:lang w:eastAsia="pl-PL"/>
        </w:rPr>
        <w:br/>
        <w:t xml:space="preserve">data 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24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6) INFORMACJE DODATKOWE:</w:t>
      </w:r>
      <w:r w:rsidRPr="009349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755"/>
      </w:tblGrid>
      <w:tr w:rsidR="009349C1" w:rsidRPr="009349C1" w:rsidTr="009349C1">
        <w:trPr>
          <w:tblCellSpacing w:w="15" w:type="dxa"/>
        </w:trPr>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3</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Nazwa: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Regały</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1)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349C1">
        <w:rPr>
          <w:rFonts w:ascii="Times New Roman" w:eastAsia="Times New Roman" w:hAnsi="Times New Roman" w:cs="Times New Roman"/>
          <w:b/>
          <w:bCs/>
          <w:sz w:val="24"/>
          <w:szCs w:val="24"/>
          <w:lang w:eastAsia="pl-PL"/>
        </w:rPr>
        <w:t>budowlane:</w:t>
      </w:r>
      <w:r w:rsidRPr="009349C1">
        <w:rPr>
          <w:rFonts w:ascii="Times New Roman" w:eastAsia="Times New Roman" w:hAnsi="Times New Roman" w:cs="Times New Roman"/>
          <w:sz w:val="24"/>
          <w:szCs w:val="24"/>
          <w:lang w:eastAsia="pl-PL"/>
        </w:rPr>
        <w:t>Regały</w:t>
      </w:r>
      <w:proofErr w:type="spellEnd"/>
      <w:r w:rsidRPr="009349C1">
        <w:rPr>
          <w:rFonts w:ascii="Times New Roman" w:eastAsia="Times New Roman" w:hAnsi="Times New Roman" w:cs="Times New Roman"/>
          <w:sz w:val="24"/>
          <w:szCs w:val="24"/>
          <w:lang w:eastAsia="pl-PL"/>
        </w:rPr>
        <w:t xml:space="preserve"> do bielizny- metalowe regały chromowane. Każdy element pokryty jest trzykrotnie chromem metodą galwaniczną. Gwarantuje to wysoką jakość, trwałość oraz estetyczny wygląd. Regały chromowane posiadają świadectwo PZH dopuszczające je do stosowania w gastronomii do przechowywania produktów spożywczych. Konstrukcja regału zapewnia dużą nośność półki - 240kg oraz łatwy montaż. Nogi wyposażone są w regulowane stopki umożliwiające wypoziomowanie regału. D70xG30xW180 Szt. 4 Regał do przechowywania kaczek i basenów wykonany ze stali nierdzewnej S80 x G45 x 200 [cm] Szt. 1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2) Wspólny Słownik Zamówień(CPV):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3) Wartość części zamówienia(jeżeli zamawiający podaje informacje o wartości zamówienia):</w:t>
      </w:r>
      <w:r w:rsidRPr="009349C1">
        <w:rPr>
          <w:rFonts w:ascii="Times New Roman" w:eastAsia="Times New Roman" w:hAnsi="Times New Roman" w:cs="Times New Roman"/>
          <w:sz w:val="24"/>
          <w:szCs w:val="24"/>
          <w:lang w:eastAsia="pl-PL"/>
        </w:rPr>
        <w:br/>
        <w:t xml:space="preserve">Wartość bez VAT: </w:t>
      </w:r>
      <w:r w:rsidRPr="009349C1">
        <w:rPr>
          <w:rFonts w:ascii="Times New Roman" w:eastAsia="Times New Roman" w:hAnsi="Times New Roman" w:cs="Times New Roman"/>
          <w:sz w:val="24"/>
          <w:szCs w:val="24"/>
          <w:lang w:eastAsia="pl-PL"/>
        </w:rPr>
        <w:br/>
        <w:t xml:space="preserve">Waluta: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4) Czas trwania lub termin wykonania: </w:t>
      </w:r>
      <w:r w:rsidRPr="009349C1">
        <w:rPr>
          <w:rFonts w:ascii="Times New Roman" w:eastAsia="Times New Roman" w:hAnsi="Times New Roman" w:cs="Times New Roman"/>
          <w:sz w:val="24"/>
          <w:szCs w:val="24"/>
          <w:lang w:eastAsia="pl-PL"/>
        </w:rPr>
        <w:br/>
        <w:t>okres w miesiącach: 1</w:t>
      </w:r>
      <w:r w:rsidRPr="009349C1">
        <w:rPr>
          <w:rFonts w:ascii="Times New Roman" w:eastAsia="Times New Roman" w:hAnsi="Times New Roman" w:cs="Times New Roman"/>
          <w:sz w:val="24"/>
          <w:szCs w:val="24"/>
          <w:lang w:eastAsia="pl-PL"/>
        </w:rPr>
        <w:br/>
        <w:t xml:space="preserve">okres w dniach: </w:t>
      </w:r>
      <w:r w:rsidRPr="009349C1">
        <w:rPr>
          <w:rFonts w:ascii="Times New Roman" w:eastAsia="Times New Roman" w:hAnsi="Times New Roman" w:cs="Times New Roman"/>
          <w:sz w:val="24"/>
          <w:szCs w:val="24"/>
          <w:lang w:eastAsia="pl-PL"/>
        </w:rPr>
        <w:br/>
        <w:t xml:space="preserve">data rozpoczęcia: </w:t>
      </w:r>
      <w:r w:rsidRPr="009349C1">
        <w:rPr>
          <w:rFonts w:ascii="Times New Roman" w:eastAsia="Times New Roman" w:hAnsi="Times New Roman" w:cs="Times New Roman"/>
          <w:sz w:val="24"/>
          <w:szCs w:val="24"/>
          <w:lang w:eastAsia="pl-PL"/>
        </w:rPr>
        <w:br/>
        <w:t xml:space="preserve">data 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24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6) INFORMACJE DODATKOWE:</w:t>
      </w:r>
      <w:r w:rsidRPr="009349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1775"/>
      </w:tblGrid>
      <w:tr w:rsidR="009349C1" w:rsidRPr="009349C1" w:rsidTr="009349C1">
        <w:trPr>
          <w:tblCellSpacing w:w="15" w:type="dxa"/>
        </w:trPr>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Nazwa: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 xml:space="preserve">Meble zabiegowe </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1)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349C1">
        <w:rPr>
          <w:rFonts w:ascii="Times New Roman" w:eastAsia="Times New Roman" w:hAnsi="Times New Roman" w:cs="Times New Roman"/>
          <w:b/>
          <w:bCs/>
          <w:sz w:val="24"/>
          <w:szCs w:val="24"/>
          <w:lang w:eastAsia="pl-PL"/>
        </w:rPr>
        <w:t>budowlane:</w:t>
      </w:r>
      <w:r w:rsidRPr="009349C1">
        <w:rPr>
          <w:rFonts w:ascii="Times New Roman" w:eastAsia="Times New Roman" w:hAnsi="Times New Roman" w:cs="Times New Roman"/>
          <w:sz w:val="24"/>
          <w:szCs w:val="24"/>
          <w:lang w:eastAsia="pl-PL"/>
        </w:rPr>
        <w:t>Wymóg</w:t>
      </w:r>
      <w:proofErr w:type="spellEnd"/>
      <w:r w:rsidRPr="009349C1">
        <w:rPr>
          <w:rFonts w:ascii="Times New Roman" w:eastAsia="Times New Roman" w:hAnsi="Times New Roman" w:cs="Times New Roman"/>
          <w:sz w:val="24"/>
          <w:szCs w:val="24"/>
          <w:lang w:eastAsia="pl-PL"/>
        </w:rPr>
        <w:t xml:space="preserve">: meble zabiegowe spełniające wszystkie wymogi opisane w tabeli nr 1, 1. 1.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podzielona na trzy części w jednej szuflady cztery równej wysokości, druga obudowa pod umywalkę, trzecia obudowa pod zlewozmywak. Blat łatwo zmywalny D170x G 60x W 75 Szt. 2 </w:t>
      </w:r>
      <w:proofErr w:type="spellStart"/>
      <w:r w:rsidRPr="009349C1">
        <w:rPr>
          <w:rFonts w:ascii="Times New Roman" w:eastAsia="Times New Roman" w:hAnsi="Times New Roman" w:cs="Times New Roman"/>
          <w:sz w:val="24"/>
          <w:szCs w:val="24"/>
          <w:lang w:eastAsia="pl-PL"/>
        </w:rPr>
        <w:t>2</w:t>
      </w:r>
      <w:proofErr w:type="spellEnd"/>
      <w:r w:rsidRPr="009349C1">
        <w:rPr>
          <w:rFonts w:ascii="Times New Roman" w:eastAsia="Times New Roman" w:hAnsi="Times New Roman" w:cs="Times New Roman"/>
          <w:sz w:val="24"/>
          <w:szCs w:val="24"/>
          <w:lang w:eastAsia="pl-PL"/>
        </w:rPr>
        <w:t xml:space="preserve">. 2. Szafka wisząca D 60 x G 40x W 60 Szt. 2 3. 3.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z pełnymi drzwiami i półkami D 50x G56x W85 Szt. 6 4. 2.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z czterema szufladami D 50 x G56xW85 Szt. 4 5. 3. Szafka wisząca jedno drzwiowa z pełnymi drzwiami ,z półkami – 2 D 50x G 30 x W60 Szt. 4 6. 2. Szafka wisząca jedno drzwiowa przeszklona z półkami -2 D 50x G 30 x W60 Szt. 6 7. 3. Szafa zabiegowa stojąca czterodrzwiowe z pełnymi drzwiami w środku półki. Zamykana na klucz D80x G50 xW200 Szt. 4 8. 2. Szafka stojąca podzielona na trzy części : obudowa pod umywalkę , obudowa pod zlewozmywak jedno komorowy, część z szufladami – cztery równej wysokości D 170x G 60x W 75 Szt. 2 9. 3. Szafka wisząca trzydrzwiowa każda część podzielona dwiema półkami równej wysokości. Zamykana na klucz D 170 x G40x W60 Szt. </w:t>
      </w:r>
      <w:r w:rsidRPr="009349C1">
        <w:rPr>
          <w:rFonts w:ascii="Times New Roman" w:eastAsia="Times New Roman" w:hAnsi="Times New Roman" w:cs="Times New Roman"/>
          <w:sz w:val="24"/>
          <w:szCs w:val="24"/>
          <w:lang w:eastAsia="pl-PL"/>
        </w:rPr>
        <w:lastRenderedPageBreak/>
        <w:t xml:space="preserve">2 10. 2. Szafka stojąca </w:t>
      </w:r>
      <w:proofErr w:type="spellStart"/>
      <w:r w:rsidRPr="009349C1">
        <w:rPr>
          <w:rFonts w:ascii="Times New Roman" w:eastAsia="Times New Roman" w:hAnsi="Times New Roman" w:cs="Times New Roman"/>
          <w:sz w:val="24"/>
          <w:szCs w:val="24"/>
          <w:lang w:eastAsia="pl-PL"/>
        </w:rPr>
        <w:t>podblatowa</w:t>
      </w:r>
      <w:proofErr w:type="spellEnd"/>
      <w:r w:rsidRPr="009349C1">
        <w:rPr>
          <w:rFonts w:ascii="Times New Roman" w:eastAsia="Times New Roman" w:hAnsi="Times New Roman" w:cs="Times New Roman"/>
          <w:sz w:val="24"/>
          <w:szCs w:val="24"/>
          <w:lang w:eastAsia="pl-PL"/>
        </w:rPr>
        <w:t xml:space="preserve"> jednodrzwiowa podzielona półkami równej wysokości D60x G50 W 82 Szt. 4 11. 3. Szafka stojąca – nadstawka na blat która składa się z dwóch szafek jednodrzwiowych przeszklonych połączonych w górnej części szafką jednodrzwiową 50x50. Szklane półki D170 x G35x W150 Szt. 2 12. 2. Biurko do gabinetu zabiegowego- duży blat, otwartą przegrodę na stację dysków, wysuwaną szufladę na klawiaturę oraz 1 szafkę 4-szufladową o równej wysokości. Stelaż składa się z zamkniętych profili aluminiowych i złączek ABS, anodowanych lub lakierowanych proszkowo na kolor według palety RAL. Biurko wypełnione </w:t>
      </w:r>
      <w:proofErr w:type="spellStart"/>
      <w:r w:rsidRPr="009349C1">
        <w:rPr>
          <w:rFonts w:ascii="Times New Roman" w:eastAsia="Times New Roman" w:hAnsi="Times New Roman" w:cs="Times New Roman"/>
          <w:sz w:val="24"/>
          <w:szCs w:val="24"/>
          <w:lang w:eastAsia="pl-PL"/>
        </w:rPr>
        <w:t>jes</w:t>
      </w:r>
      <w:proofErr w:type="spellEnd"/>
      <w:r w:rsidRPr="009349C1">
        <w:rPr>
          <w:rFonts w:ascii="Times New Roman" w:eastAsia="Times New Roman" w:hAnsi="Times New Roman" w:cs="Times New Roman"/>
          <w:sz w:val="24"/>
          <w:szCs w:val="24"/>
          <w:lang w:eastAsia="pl-PL"/>
        </w:rPr>
        <w:t xml:space="preserve"> płytą meblową obustronnie laminowaną. Nóżki o wysokości 10mm z możliwością poziomowania. D 140x G 60x W x 790 Szt. 2 Tabela nr 1 Wymogi konieczne odnośnie mebli zabiegowych opisanych w tabeli nr 2 Parametry graniczne mebli o konstrukcji nośnej szkieletowej, wykonanej z aluminium Lp. Parametr wymagany 1 Konstrukcja – korpus Meble medyczne o konstrukcji nośnej szkieletowej w całości wykonanej z aluminium. Poszczególne szafki stanowiące samonośne konstrukcje szkieletowe z profili aluminiowych łączonych za pomocą złączy z </w:t>
      </w:r>
      <w:proofErr w:type="spellStart"/>
      <w:r w:rsidRPr="009349C1">
        <w:rPr>
          <w:rFonts w:ascii="Times New Roman" w:eastAsia="Times New Roman" w:hAnsi="Times New Roman" w:cs="Times New Roman"/>
          <w:sz w:val="24"/>
          <w:szCs w:val="24"/>
          <w:lang w:eastAsia="pl-PL"/>
        </w:rPr>
        <w:t>wysokoudarowego</w:t>
      </w:r>
      <w:proofErr w:type="spellEnd"/>
      <w:r w:rsidRPr="009349C1">
        <w:rPr>
          <w:rFonts w:ascii="Times New Roman" w:eastAsia="Times New Roman" w:hAnsi="Times New Roman" w:cs="Times New Roman"/>
          <w:sz w:val="24"/>
          <w:szCs w:val="24"/>
          <w:lang w:eastAsia="pl-PL"/>
        </w:rPr>
        <w:t xml:space="preserve"> tworzywa ABS (wyklucza się mocowanie części szkieletów konstrukcyjnych za pomocą elementów drewnianych lub płycinowych). Profile aluminiowe zabezpieczone elektrolitycznie, a następnie lakierowane farbami proszkowymi. Kolorystyka do uzgodnienia z Zamawiającym wg palety RAL. Wypełnienie konstrukcji powinny stanowić materiały odznaczające się wysoką odpornością na środki dezynfekcyjne, oraz promieniowanie U.V. Wypełnienie konstrukcji z płyt meblowych </w:t>
      </w:r>
      <w:proofErr w:type="spellStart"/>
      <w:r w:rsidRPr="009349C1">
        <w:rPr>
          <w:rFonts w:ascii="Times New Roman" w:eastAsia="Times New Roman" w:hAnsi="Times New Roman" w:cs="Times New Roman"/>
          <w:sz w:val="24"/>
          <w:szCs w:val="24"/>
          <w:lang w:eastAsia="pl-PL"/>
        </w:rPr>
        <w:t>melaminowanych</w:t>
      </w:r>
      <w:proofErr w:type="spellEnd"/>
      <w:r w:rsidRPr="009349C1">
        <w:rPr>
          <w:rFonts w:ascii="Times New Roman" w:eastAsia="Times New Roman" w:hAnsi="Times New Roman" w:cs="Times New Roman"/>
          <w:sz w:val="24"/>
          <w:szCs w:val="24"/>
          <w:lang w:eastAsia="pl-PL"/>
        </w:rPr>
        <w:t xml:space="preserve"> w klasie higieny E1. Wszystkie płaskie powierzchnie wewnątrz szafek – półki, dna, przegrody – muszą stanowić gładkie i łatwe do utrzymania czystości powierzchnie, pozbawione wystających elementów konstrukcyjnych profili i mocujących, takich jak śruby i wkręty. 2 Konstrukcja - nóżki Meble posadowione na nóżkach o wysokości 10 cm integralnie związanych z konstrukcją nośną mebla i wyposażone w regulatory wysokości umożliwiające ich wypoziomowanie (wysokość mebli podawana z uwzględnieniem wysokości nóżek). Wszystkie nóżki mebli wykonane z jednolitego profilu aluminiowego (Nie dopuszcza się zastosowania nóżek z wystającymi elementami konstrukcyjnymi i ostrymi krawędziami). 3 Drzwi - fronty Wszystkie fronty mebli okleinowane dwustronnie laminatem wysokociśnieniowym HPL grubości 0,6-0,7 mm o wysokiej odporności na ścieranie, zarysowania i środki dezynfekcyjno-myjące. Kolorystyka do wyboru przez Zamawiającego. Na podstawie wzornika dostarczonego przez Wykonawcę którego oferta została wybrana jako najkorzystniejsza. 4 Krawędzie </w:t>
      </w:r>
      <w:proofErr w:type="spellStart"/>
      <w:r w:rsidRPr="009349C1">
        <w:rPr>
          <w:rFonts w:ascii="Times New Roman" w:eastAsia="Times New Roman" w:hAnsi="Times New Roman" w:cs="Times New Roman"/>
          <w:sz w:val="24"/>
          <w:szCs w:val="24"/>
          <w:lang w:eastAsia="pl-PL"/>
        </w:rPr>
        <w:t>Krawędzie</w:t>
      </w:r>
      <w:proofErr w:type="spellEnd"/>
      <w:r w:rsidRPr="009349C1">
        <w:rPr>
          <w:rFonts w:ascii="Times New Roman" w:eastAsia="Times New Roman" w:hAnsi="Times New Roman" w:cs="Times New Roman"/>
          <w:sz w:val="24"/>
          <w:szCs w:val="24"/>
          <w:lang w:eastAsia="pl-PL"/>
        </w:rPr>
        <w:t xml:space="preserve"> frontów szufladowych, drzwi uchylnych, półek, blatów oraz inne elementy konstrukcyjne nie osłonięte przez profil aluminiowy muszą być zabezpieczone minimum przez okleinowanie obrzeżem ABS o gr. 2,0 </w:t>
      </w:r>
      <w:proofErr w:type="spellStart"/>
      <w:r w:rsidRPr="009349C1">
        <w:rPr>
          <w:rFonts w:ascii="Times New Roman" w:eastAsia="Times New Roman" w:hAnsi="Times New Roman" w:cs="Times New Roman"/>
          <w:sz w:val="24"/>
          <w:szCs w:val="24"/>
          <w:lang w:eastAsia="pl-PL"/>
        </w:rPr>
        <w:t>mm</w:t>
      </w:r>
      <w:proofErr w:type="spellEnd"/>
      <w:r w:rsidRPr="009349C1">
        <w:rPr>
          <w:rFonts w:ascii="Times New Roman" w:eastAsia="Times New Roman" w:hAnsi="Times New Roman" w:cs="Times New Roman"/>
          <w:sz w:val="24"/>
          <w:szCs w:val="24"/>
          <w:lang w:eastAsia="pl-PL"/>
        </w:rPr>
        <w:t xml:space="preserve">. Wszystkie półki oklejone na całym obwodzie. 5 Szuflady W meblach płycinowych szuflady typu skrzyniowego ze stali ocynkowanej malowane w kolorze białym. W meblach o konstrukcji aluminiowej szuflady z tworzywa ABS – monolityczne (bez żadnych szczelin w połączeniach wewnętrznych, wszystkie krawędzie wyoblone). Szuflady o prowadzeniu rolkowym, z funkcją </w:t>
      </w:r>
      <w:proofErr w:type="spellStart"/>
      <w:r w:rsidRPr="009349C1">
        <w:rPr>
          <w:rFonts w:ascii="Times New Roman" w:eastAsia="Times New Roman" w:hAnsi="Times New Roman" w:cs="Times New Roman"/>
          <w:sz w:val="24"/>
          <w:szCs w:val="24"/>
          <w:lang w:eastAsia="pl-PL"/>
        </w:rPr>
        <w:t>samodomykania</w:t>
      </w:r>
      <w:proofErr w:type="spellEnd"/>
      <w:r w:rsidRPr="009349C1">
        <w:rPr>
          <w:rFonts w:ascii="Times New Roman" w:eastAsia="Times New Roman" w:hAnsi="Times New Roman" w:cs="Times New Roman"/>
          <w:sz w:val="24"/>
          <w:szCs w:val="24"/>
          <w:lang w:eastAsia="pl-PL"/>
        </w:rPr>
        <w:t xml:space="preserve"> i blokadą skrajnego, niekontrolowanego wysuwu osadzone na prowadnicach rolkowych z domykaniem minimum typu grawitacyjnego. Szuflady o zróżnicowanej szerokości i głębokości z możliwością dostosowania do różnych indywidualnych potrzeb Użytkownika. 6 Meble wykonane z materiałów posiadających wymagane świadectwa dopuszczające do eksploatacji w pomieszczeniach medycznych i laboratoryjnych. 7 Blaty pokryte materiałem odpornym na substancje chemiczne. Wszystkie meble zaopatrzone w zamek ( szafy i szuflady) oraz uchwyty, kolor płyt meblowych: do wyboru Zamawiającego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2) Wspólny Słownik Zamówień(CPV):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3) Wartość części zamówienia(jeżeli zamawiający podaje informacje o wartości zamówienia):</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lastRenderedPageBreak/>
        <w:t xml:space="preserve">Wartość bez VAT: </w:t>
      </w:r>
      <w:r w:rsidRPr="009349C1">
        <w:rPr>
          <w:rFonts w:ascii="Times New Roman" w:eastAsia="Times New Roman" w:hAnsi="Times New Roman" w:cs="Times New Roman"/>
          <w:sz w:val="24"/>
          <w:szCs w:val="24"/>
          <w:lang w:eastAsia="pl-PL"/>
        </w:rPr>
        <w:br/>
        <w:t xml:space="preserve">Waluta: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4) Czas trwania lub termin wykonania: </w:t>
      </w:r>
      <w:r w:rsidRPr="009349C1">
        <w:rPr>
          <w:rFonts w:ascii="Times New Roman" w:eastAsia="Times New Roman" w:hAnsi="Times New Roman" w:cs="Times New Roman"/>
          <w:sz w:val="24"/>
          <w:szCs w:val="24"/>
          <w:lang w:eastAsia="pl-PL"/>
        </w:rPr>
        <w:br/>
        <w:t>okres w miesiącach: 1</w:t>
      </w:r>
      <w:r w:rsidRPr="009349C1">
        <w:rPr>
          <w:rFonts w:ascii="Times New Roman" w:eastAsia="Times New Roman" w:hAnsi="Times New Roman" w:cs="Times New Roman"/>
          <w:sz w:val="24"/>
          <w:szCs w:val="24"/>
          <w:lang w:eastAsia="pl-PL"/>
        </w:rPr>
        <w:br/>
        <w:t xml:space="preserve">okres w dniach: </w:t>
      </w:r>
      <w:r w:rsidRPr="009349C1">
        <w:rPr>
          <w:rFonts w:ascii="Times New Roman" w:eastAsia="Times New Roman" w:hAnsi="Times New Roman" w:cs="Times New Roman"/>
          <w:sz w:val="24"/>
          <w:szCs w:val="24"/>
          <w:lang w:eastAsia="pl-PL"/>
        </w:rPr>
        <w:br/>
        <w:t xml:space="preserve">data rozpoczęcia: </w:t>
      </w:r>
      <w:r w:rsidRPr="009349C1">
        <w:rPr>
          <w:rFonts w:ascii="Times New Roman" w:eastAsia="Times New Roman" w:hAnsi="Times New Roman" w:cs="Times New Roman"/>
          <w:sz w:val="24"/>
          <w:szCs w:val="24"/>
          <w:lang w:eastAsia="pl-PL"/>
        </w:rPr>
        <w:br/>
        <w:t xml:space="preserve">data 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291"/>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24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6) INFORMACJE DODATKOWE:</w:t>
      </w:r>
      <w:r w:rsidRPr="009349C1">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tblPr>
      <w:tblGrid>
        <w:gridCol w:w="1042"/>
        <w:gridCol w:w="180"/>
        <w:gridCol w:w="834"/>
        <w:gridCol w:w="3108"/>
      </w:tblGrid>
      <w:tr w:rsidR="009349C1" w:rsidRPr="009349C1" w:rsidTr="009349C1">
        <w:trPr>
          <w:tblCellSpacing w:w="15" w:type="dxa"/>
        </w:trPr>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Część nr: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5</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Nazwa: </w:t>
            </w:r>
          </w:p>
        </w:tc>
        <w:tc>
          <w:tcPr>
            <w:tcW w:w="0" w:type="auto"/>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Meble do kuchni oddziałowych</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b/>
          <w:bCs/>
          <w:sz w:val="24"/>
          <w:szCs w:val="24"/>
          <w:lang w:eastAsia="pl-PL"/>
        </w:rPr>
        <w:t xml:space="preserve">1) Krótki opis przedmiotu zamówienia </w:t>
      </w:r>
      <w:r w:rsidRPr="009349C1">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349C1">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349C1">
        <w:rPr>
          <w:rFonts w:ascii="Times New Roman" w:eastAsia="Times New Roman" w:hAnsi="Times New Roman" w:cs="Times New Roman"/>
          <w:b/>
          <w:bCs/>
          <w:sz w:val="24"/>
          <w:szCs w:val="24"/>
          <w:lang w:eastAsia="pl-PL"/>
        </w:rPr>
        <w:t>budowlane:</w:t>
      </w:r>
      <w:r w:rsidRPr="009349C1">
        <w:rPr>
          <w:rFonts w:ascii="Times New Roman" w:eastAsia="Times New Roman" w:hAnsi="Times New Roman" w:cs="Times New Roman"/>
          <w:sz w:val="24"/>
          <w:szCs w:val="24"/>
          <w:lang w:eastAsia="pl-PL"/>
        </w:rPr>
        <w:t>Kuchnia</w:t>
      </w:r>
      <w:proofErr w:type="spellEnd"/>
      <w:r w:rsidRPr="009349C1">
        <w:rPr>
          <w:rFonts w:ascii="Times New Roman" w:eastAsia="Times New Roman" w:hAnsi="Times New Roman" w:cs="Times New Roman"/>
          <w:sz w:val="24"/>
          <w:szCs w:val="24"/>
          <w:lang w:eastAsia="pl-PL"/>
        </w:rPr>
        <w:t xml:space="preserve"> oddziałowa parter 1. Szafka wykonana z stali nierdzewnej na pojemniki GN, dwudrzwiowa, z półką, na nóżkach (PP/17) 80 cm × 30cm +/- 5 % Szt. 1 2. Blat roboczy wykonany z stali nierdzewnej, kołnierzem, z półką, na nóżkach (PP/17) 80cm × 50cm +/- 5% Szt. 1 3. Blat roboczy wykonany z stali nierdzewnej, kołnierzem, na nóżkach (PP/18) 73cm × 50cm +/- 5% Szt. 1 4. Szafka stojąca pełne drzwi wykonanie płyta meblowa melamina, z szufladami, z półką, na nóżkach (PP/19) 120cm × 60cm +/- 5%, Szt. 1 5. Szafka wisząca pełne drzwi, wykonanie płyta meblowa melamina, z półką (PP/19) 120cm×60cm +/- 5 % Szt. 1 6. Szafka stojąca pełne drzwi, wykonanie płyta meblowa melamina, z szufladami i półką, na nóżkach (PP/19) 145cm×60cm +/- 5% Szt. 1 7. Szafka wisząca, pełne drzwi, wykonanie płyta meblowa melamina, składana z półką (PP/19) 145cm×60cm +/- 5% Szt. 1 8. Szafka stojąca pełne drzwi, wykonanie płyta meblowa melamina, z szufladami i półką, z miejscem na zlewozmywak jednokomorowy wpuszczany w blat, na nóżkach (PP/19) 196cm×60cm +/- 5% Szt. 1 9. Szafa stojąca ze stali nierdzewnej, zamykana z półkami na nóżkach (PP/19) 80cm×60cm×200 cm+/- 5% Szt. 1 10. Szafka stojąca pełne drzwi, wykonanie płyta meblowa melamina, z szufladami i półką, na nóżkach (PP/20) 145cm×60cm +/- 5% Szt. 1 11. Szafka stojąca pełne drzwi, wykonanie płyta meblowa melamina, z miejscem na zlewozmywak dwukomorowy wpuszczany, z kołnierzem, na nóżkach (PP/20) 120cm×60cm +/- 5% Szt. 1 12. Szafka stojąca pełne drzwi, wykonanie płyta meblowa melamina, z miejscem na zlewozmywak dwukomorowy wpuszczany, z kołnierzem, na nóżkach (PP/20) 120cm×60cm +/- 5% Szt. 1 13. Szafka stojąca pełne drzwi, wykonanie płyta meblowa melamina, z szufladami i półką, z kołnierzem na nóżkach (PP/20) 50cm×60cm +/- 5% Szt. 1 Kuchnia oddziałowa I piętro 14. Szafka wykonana z stali nierdzewnej na pojemniki GN, składana, z półką, na nóżkach 80 cm × 30cm +/- 5 % Szt. 1 15. Blat roboczy wykonany z stali nierdzewnej, kołnierzem, z półką, na nóżkach 80cm × 50cm +/- 5 % Szt. 1 16. Blat roboczy wykonany z stali nierdzewnej, z kołnierzem, na nóżkach, 63cm × 80cm +/- 5 % Szt. 1 17. Szafka stojąca pełne drzwi wykonanie płyta meblowa melamina, z szufladami, z półką, na nóżkach 120cm × 60cm +/- 5 % Szt. 1 18. Szafka wisząca pełne drzwi, wykonanie płyta meblowa melamina, z półką 120cm×60cm +/- 5 % Szt. 1 19. Szafka stojąca pełne drzwi, wykonanie płyta meblowa melamina, z szufladami i półką, na nóżkach 145cm×60cm +/- 5 % Szt. 1 20. Szafka wisząca, pełne drzwi, wykonanie płyta meblowa melamina, składana z półką </w:t>
      </w:r>
      <w:r w:rsidRPr="009349C1">
        <w:rPr>
          <w:rFonts w:ascii="Times New Roman" w:eastAsia="Times New Roman" w:hAnsi="Times New Roman" w:cs="Times New Roman"/>
          <w:sz w:val="24"/>
          <w:szCs w:val="24"/>
          <w:lang w:eastAsia="pl-PL"/>
        </w:rPr>
        <w:lastRenderedPageBreak/>
        <w:t xml:space="preserve">145cm×60cm +/- 5 % Szt. 1 21. Szafka stojąca pełne drzwi, wykonanie płyta meblowa melamina, z szufladami i półką, z miejscem na zlewozmywak jednokomorowy wpuszczany w blat, na nóżkach 196cm×60cm +/- 5 % Szt. 1 22. Szafa stojąca ze stali nierdzewnej, zamykana z półkami na nóżkach 80cm×60cm×200 cm +/- 5 % Szt. 1 23. Szafka stojąca pełne drzwi, wykonanie płyta meblowa melamina, z szufladami i półką, na nóżkach 145cm×60cm +/- 5 % Szt. 1 24. Szafka stojąca pełne drzwi, wykonanie płyta meblowa melamina, z miejscem na zlewozmywak dwukomorowy wpuszczany, z kołnierzem, na nóżkach 120cm×60cm +/- 5 % Szt. 1 25. Szafka stojąca pełne drzwi, wykonanie płyta meblowa melamina, z miejscem na zlewozmywak dwukomorowy wpuszczany, z kołnierzem, na nóżkach 120cm×60cm +/- 5 % Szt. 1 26. Szafka stojąca pełne drzwi, wykonanie płyta meblowa melamina, z szufladami i półką, z kołnierzem na nóżkach 50cm×60cm +/- 5 % Szt. 1 27. Szafka stojąca pełne drzwi wykonanie płyta meblowa melamina, z szufladami, z półką, na nóżkach 120cm × 60cm +/- 5 % Szt. 1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2) Wspólny Słownik Zamówień(CPV): </w:t>
      </w:r>
      <w:r w:rsidRPr="009349C1">
        <w:rPr>
          <w:rFonts w:ascii="Times New Roman" w:eastAsia="Times New Roman" w:hAnsi="Times New Roman" w:cs="Times New Roman"/>
          <w:sz w:val="24"/>
          <w:szCs w:val="24"/>
          <w:lang w:eastAsia="pl-PL"/>
        </w:rPr>
        <w:t xml:space="preserve">39100000-3,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3) Wartość części zamówienia(jeżeli zamawiający podaje informacje o wartości zamówienia):</w:t>
      </w:r>
      <w:r w:rsidRPr="009349C1">
        <w:rPr>
          <w:rFonts w:ascii="Times New Roman" w:eastAsia="Times New Roman" w:hAnsi="Times New Roman" w:cs="Times New Roman"/>
          <w:sz w:val="24"/>
          <w:szCs w:val="24"/>
          <w:lang w:eastAsia="pl-PL"/>
        </w:rPr>
        <w:br/>
        <w:t xml:space="preserve">Wartość bez VAT: </w:t>
      </w:r>
      <w:r w:rsidRPr="009349C1">
        <w:rPr>
          <w:rFonts w:ascii="Times New Roman" w:eastAsia="Times New Roman" w:hAnsi="Times New Roman" w:cs="Times New Roman"/>
          <w:sz w:val="24"/>
          <w:szCs w:val="24"/>
          <w:lang w:eastAsia="pl-PL"/>
        </w:rPr>
        <w:br/>
        <w:t xml:space="preserve">Waluta: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4) Czas trwania lub termin wykonania: </w:t>
      </w:r>
      <w:r w:rsidRPr="009349C1">
        <w:rPr>
          <w:rFonts w:ascii="Times New Roman" w:eastAsia="Times New Roman" w:hAnsi="Times New Roman" w:cs="Times New Roman"/>
          <w:sz w:val="24"/>
          <w:szCs w:val="24"/>
          <w:lang w:eastAsia="pl-PL"/>
        </w:rPr>
        <w:br/>
        <w:t>okres w miesiącach: 1</w:t>
      </w:r>
      <w:r w:rsidRPr="009349C1">
        <w:rPr>
          <w:rFonts w:ascii="Times New Roman" w:eastAsia="Times New Roman" w:hAnsi="Times New Roman" w:cs="Times New Roman"/>
          <w:sz w:val="24"/>
          <w:szCs w:val="24"/>
          <w:lang w:eastAsia="pl-PL"/>
        </w:rPr>
        <w:br/>
        <w:t xml:space="preserve">okres w dniach: </w:t>
      </w:r>
      <w:r w:rsidRPr="009349C1">
        <w:rPr>
          <w:rFonts w:ascii="Times New Roman" w:eastAsia="Times New Roman" w:hAnsi="Times New Roman" w:cs="Times New Roman"/>
          <w:sz w:val="24"/>
          <w:szCs w:val="24"/>
          <w:lang w:eastAsia="pl-PL"/>
        </w:rPr>
        <w:br/>
        <w:t xml:space="preserve">data rozpoczęcia: </w:t>
      </w:r>
      <w:r w:rsidRPr="009349C1">
        <w:rPr>
          <w:rFonts w:ascii="Times New Roman" w:eastAsia="Times New Roman" w:hAnsi="Times New Roman" w:cs="Times New Roman"/>
          <w:sz w:val="24"/>
          <w:szCs w:val="24"/>
          <w:lang w:eastAsia="pl-PL"/>
        </w:rPr>
        <w:br/>
        <w:t xml:space="preserve">data zakończenia: </w:t>
      </w: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144"/>
        <w:gridCol w:w="1016"/>
      </w:tblGrid>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Znaczenie</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60,00</w:t>
            </w:r>
          </w:p>
        </w:tc>
      </w:tr>
      <w:tr w:rsidR="009349C1" w:rsidRPr="009349C1" w:rsidTr="009349C1">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OKRS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t>40,00</w:t>
            </w:r>
          </w:p>
        </w:tc>
      </w:tr>
    </w:tbl>
    <w:p w:rsidR="009349C1" w:rsidRPr="009349C1" w:rsidRDefault="009349C1" w:rsidP="009349C1">
      <w:pPr>
        <w:spacing w:after="0" w:line="240" w:lineRule="auto"/>
        <w:rPr>
          <w:rFonts w:ascii="Times New Roman" w:eastAsia="Times New Roman" w:hAnsi="Times New Roman" w:cs="Times New Roman"/>
          <w:sz w:val="24"/>
          <w:szCs w:val="24"/>
          <w:lang w:eastAsia="pl-PL"/>
        </w:rPr>
      </w:pPr>
      <w:r w:rsidRPr="009349C1">
        <w:rPr>
          <w:rFonts w:ascii="Times New Roman" w:eastAsia="Times New Roman" w:hAnsi="Times New Roman" w:cs="Times New Roman"/>
          <w:sz w:val="24"/>
          <w:szCs w:val="24"/>
          <w:lang w:eastAsia="pl-PL"/>
        </w:rPr>
        <w:br/>
      </w:r>
      <w:r w:rsidRPr="009349C1">
        <w:rPr>
          <w:rFonts w:ascii="Times New Roman" w:eastAsia="Times New Roman" w:hAnsi="Times New Roman" w:cs="Times New Roman"/>
          <w:b/>
          <w:bCs/>
          <w:sz w:val="24"/>
          <w:szCs w:val="24"/>
          <w:lang w:eastAsia="pl-PL"/>
        </w:rPr>
        <w:t>6) INFORMACJE DODATKOWE:</w:t>
      </w:r>
    </w:p>
    <w:p w:rsidR="009342BB" w:rsidRDefault="009342BB"/>
    <w:sectPr w:rsidR="009342BB" w:rsidSect="009342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49C1"/>
    <w:rsid w:val="0005264E"/>
    <w:rsid w:val="00074A63"/>
    <w:rsid w:val="000832B6"/>
    <w:rsid w:val="00195872"/>
    <w:rsid w:val="00240191"/>
    <w:rsid w:val="00254712"/>
    <w:rsid w:val="002E308F"/>
    <w:rsid w:val="003258AB"/>
    <w:rsid w:val="003476E6"/>
    <w:rsid w:val="003A505E"/>
    <w:rsid w:val="003C4BBD"/>
    <w:rsid w:val="003D2658"/>
    <w:rsid w:val="004048BA"/>
    <w:rsid w:val="004D009D"/>
    <w:rsid w:val="004D1FBA"/>
    <w:rsid w:val="004F2C43"/>
    <w:rsid w:val="00541F37"/>
    <w:rsid w:val="00595B11"/>
    <w:rsid w:val="00597E01"/>
    <w:rsid w:val="005C34F7"/>
    <w:rsid w:val="005D7FD8"/>
    <w:rsid w:val="00690E2F"/>
    <w:rsid w:val="0069704F"/>
    <w:rsid w:val="006B1AE4"/>
    <w:rsid w:val="006C00AD"/>
    <w:rsid w:val="006C4EDE"/>
    <w:rsid w:val="006E4F34"/>
    <w:rsid w:val="007F0840"/>
    <w:rsid w:val="0080218C"/>
    <w:rsid w:val="0089090A"/>
    <w:rsid w:val="008C7913"/>
    <w:rsid w:val="008E4DBD"/>
    <w:rsid w:val="009342BB"/>
    <w:rsid w:val="009349C1"/>
    <w:rsid w:val="00967AA5"/>
    <w:rsid w:val="009B6383"/>
    <w:rsid w:val="009C1F6B"/>
    <w:rsid w:val="009E3B1C"/>
    <w:rsid w:val="00A378A0"/>
    <w:rsid w:val="00A41FD1"/>
    <w:rsid w:val="00A55FD0"/>
    <w:rsid w:val="00A77361"/>
    <w:rsid w:val="00B3016D"/>
    <w:rsid w:val="00B80CC7"/>
    <w:rsid w:val="00BB3F13"/>
    <w:rsid w:val="00C10C0C"/>
    <w:rsid w:val="00C52111"/>
    <w:rsid w:val="00CA25E4"/>
    <w:rsid w:val="00CD29CF"/>
    <w:rsid w:val="00D3798A"/>
    <w:rsid w:val="00D75EC2"/>
    <w:rsid w:val="00D91386"/>
    <w:rsid w:val="00DD7F52"/>
    <w:rsid w:val="00E52735"/>
    <w:rsid w:val="00ED0B0D"/>
    <w:rsid w:val="00F3360B"/>
    <w:rsid w:val="00F34EF2"/>
    <w:rsid w:val="00F97193"/>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42B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104062">
      <w:bodyDiv w:val="1"/>
      <w:marLeft w:val="0"/>
      <w:marRight w:val="0"/>
      <w:marTop w:val="0"/>
      <w:marBottom w:val="0"/>
      <w:divBdr>
        <w:top w:val="none" w:sz="0" w:space="0" w:color="auto"/>
        <w:left w:val="none" w:sz="0" w:space="0" w:color="auto"/>
        <w:bottom w:val="none" w:sz="0" w:space="0" w:color="auto"/>
        <w:right w:val="none" w:sz="0" w:space="0" w:color="auto"/>
      </w:divBdr>
      <w:divsChild>
        <w:div w:id="441219362">
          <w:marLeft w:val="0"/>
          <w:marRight w:val="0"/>
          <w:marTop w:val="0"/>
          <w:marBottom w:val="0"/>
          <w:divBdr>
            <w:top w:val="none" w:sz="0" w:space="0" w:color="auto"/>
            <w:left w:val="none" w:sz="0" w:space="0" w:color="auto"/>
            <w:bottom w:val="none" w:sz="0" w:space="0" w:color="auto"/>
            <w:right w:val="none" w:sz="0" w:space="0" w:color="auto"/>
          </w:divBdr>
          <w:divsChild>
            <w:div w:id="640574819">
              <w:marLeft w:val="0"/>
              <w:marRight w:val="0"/>
              <w:marTop w:val="0"/>
              <w:marBottom w:val="0"/>
              <w:divBdr>
                <w:top w:val="none" w:sz="0" w:space="0" w:color="auto"/>
                <w:left w:val="none" w:sz="0" w:space="0" w:color="auto"/>
                <w:bottom w:val="none" w:sz="0" w:space="0" w:color="auto"/>
                <w:right w:val="none" w:sz="0" w:space="0" w:color="auto"/>
              </w:divBdr>
            </w:div>
            <w:div w:id="569658373">
              <w:marLeft w:val="0"/>
              <w:marRight w:val="0"/>
              <w:marTop w:val="0"/>
              <w:marBottom w:val="0"/>
              <w:divBdr>
                <w:top w:val="none" w:sz="0" w:space="0" w:color="auto"/>
                <w:left w:val="none" w:sz="0" w:space="0" w:color="auto"/>
                <w:bottom w:val="none" w:sz="0" w:space="0" w:color="auto"/>
                <w:right w:val="none" w:sz="0" w:space="0" w:color="auto"/>
              </w:divBdr>
            </w:div>
            <w:div w:id="60566959">
              <w:marLeft w:val="0"/>
              <w:marRight w:val="0"/>
              <w:marTop w:val="0"/>
              <w:marBottom w:val="0"/>
              <w:divBdr>
                <w:top w:val="none" w:sz="0" w:space="0" w:color="auto"/>
                <w:left w:val="none" w:sz="0" w:space="0" w:color="auto"/>
                <w:bottom w:val="none" w:sz="0" w:space="0" w:color="auto"/>
                <w:right w:val="none" w:sz="0" w:space="0" w:color="auto"/>
              </w:divBdr>
              <w:divsChild>
                <w:div w:id="1922987680">
                  <w:marLeft w:val="0"/>
                  <w:marRight w:val="0"/>
                  <w:marTop w:val="0"/>
                  <w:marBottom w:val="0"/>
                  <w:divBdr>
                    <w:top w:val="none" w:sz="0" w:space="0" w:color="auto"/>
                    <w:left w:val="none" w:sz="0" w:space="0" w:color="auto"/>
                    <w:bottom w:val="none" w:sz="0" w:space="0" w:color="auto"/>
                    <w:right w:val="none" w:sz="0" w:space="0" w:color="auto"/>
                  </w:divBdr>
                </w:div>
              </w:divsChild>
            </w:div>
            <w:div w:id="1761291429">
              <w:marLeft w:val="0"/>
              <w:marRight w:val="0"/>
              <w:marTop w:val="0"/>
              <w:marBottom w:val="0"/>
              <w:divBdr>
                <w:top w:val="none" w:sz="0" w:space="0" w:color="auto"/>
                <w:left w:val="none" w:sz="0" w:space="0" w:color="auto"/>
                <w:bottom w:val="none" w:sz="0" w:space="0" w:color="auto"/>
                <w:right w:val="none" w:sz="0" w:space="0" w:color="auto"/>
              </w:divBdr>
              <w:divsChild>
                <w:div w:id="532421219">
                  <w:marLeft w:val="0"/>
                  <w:marRight w:val="0"/>
                  <w:marTop w:val="0"/>
                  <w:marBottom w:val="0"/>
                  <w:divBdr>
                    <w:top w:val="none" w:sz="0" w:space="0" w:color="auto"/>
                    <w:left w:val="none" w:sz="0" w:space="0" w:color="auto"/>
                    <w:bottom w:val="none" w:sz="0" w:space="0" w:color="auto"/>
                    <w:right w:val="none" w:sz="0" w:space="0" w:color="auto"/>
                  </w:divBdr>
                </w:div>
              </w:divsChild>
            </w:div>
            <w:div w:id="1914270541">
              <w:marLeft w:val="0"/>
              <w:marRight w:val="0"/>
              <w:marTop w:val="0"/>
              <w:marBottom w:val="0"/>
              <w:divBdr>
                <w:top w:val="none" w:sz="0" w:space="0" w:color="auto"/>
                <w:left w:val="none" w:sz="0" w:space="0" w:color="auto"/>
                <w:bottom w:val="none" w:sz="0" w:space="0" w:color="auto"/>
                <w:right w:val="none" w:sz="0" w:space="0" w:color="auto"/>
              </w:divBdr>
              <w:divsChild>
                <w:div w:id="969440051">
                  <w:marLeft w:val="0"/>
                  <w:marRight w:val="0"/>
                  <w:marTop w:val="0"/>
                  <w:marBottom w:val="0"/>
                  <w:divBdr>
                    <w:top w:val="none" w:sz="0" w:space="0" w:color="auto"/>
                    <w:left w:val="none" w:sz="0" w:space="0" w:color="auto"/>
                    <w:bottom w:val="none" w:sz="0" w:space="0" w:color="auto"/>
                    <w:right w:val="none" w:sz="0" w:space="0" w:color="auto"/>
                  </w:divBdr>
                </w:div>
                <w:div w:id="2067752004">
                  <w:marLeft w:val="0"/>
                  <w:marRight w:val="0"/>
                  <w:marTop w:val="0"/>
                  <w:marBottom w:val="0"/>
                  <w:divBdr>
                    <w:top w:val="none" w:sz="0" w:space="0" w:color="auto"/>
                    <w:left w:val="none" w:sz="0" w:space="0" w:color="auto"/>
                    <w:bottom w:val="none" w:sz="0" w:space="0" w:color="auto"/>
                    <w:right w:val="none" w:sz="0" w:space="0" w:color="auto"/>
                  </w:divBdr>
                </w:div>
                <w:div w:id="677930652">
                  <w:marLeft w:val="0"/>
                  <w:marRight w:val="0"/>
                  <w:marTop w:val="0"/>
                  <w:marBottom w:val="0"/>
                  <w:divBdr>
                    <w:top w:val="none" w:sz="0" w:space="0" w:color="auto"/>
                    <w:left w:val="none" w:sz="0" w:space="0" w:color="auto"/>
                    <w:bottom w:val="none" w:sz="0" w:space="0" w:color="auto"/>
                    <w:right w:val="none" w:sz="0" w:space="0" w:color="auto"/>
                  </w:divBdr>
                </w:div>
                <w:div w:id="146172301">
                  <w:marLeft w:val="0"/>
                  <w:marRight w:val="0"/>
                  <w:marTop w:val="0"/>
                  <w:marBottom w:val="0"/>
                  <w:divBdr>
                    <w:top w:val="none" w:sz="0" w:space="0" w:color="auto"/>
                    <w:left w:val="none" w:sz="0" w:space="0" w:color="auto"/>
                    <w:bottom w:val="none" w:sz="0" w:space="0" w:color="auto"/>
                    <w:right w:val="none" w:sz="0" w:space="0" w:color="auto"/>
                  </w:divBdr>
                </w:div>
              </w:divsChild>
            </w:div>
            <w:div w:id="649292989">
              <w:marLeft w:val="0"/>
              <w:marRight w:val="0"/>
              <w:marTop w:val="0"/>
              <w:marBottom w:val="0"/>
              <w:divBdr>
                <w:top w:val="none" w:sz="0" w:space="0" w:color="auto"/>
                <w:left w:val="none" w:sz="0" w:space="0" w:color="auto"/>
                <w:bottom w:val="none" w:sz="0" w:space="0" w:color="auto"/>
                <w:right w:val="none" w:sz="0" w:space="0" w:color="auto"/>
              </w:divBdr>
              <w:divsChild>
                <w:div w:id="69547939">
                  <w:marLeft w:val="0"/>
                  <w:marRight w:val="0"/>
                  <w:marTop w:val="0"/>
                  <w:marBottom w:val="0"/>
                  <w:divBdr>
                    <w:top w:val="none" w:sz="0" w:space="0" w:color="auto"/>
                    <w:left w:val="none" w:sz="0" w:space="0" w:color="auto"/>
                    <w:bottom w:val="none" w:sz="0" w:space="0" w:color="auto"/>
                    <w:right w:val="none" w:sz="0" w:space="0" w:color="auto"/>
                  </w:divBdr>
                </w:div>
                <w:div w:id="2061201924">
                  <w:marLeft w:val="0"/>
                  <w:marRight w:val="0"/>
                  <w:marTop w:val="0"/>
                  <w:marBottom w:val="0"/>
                  <w:divBdr>
                    <w:top w:val="none" w:sz="0" w:space="0" w:color="auto"/>
                    <w:left w:val="none" w:sz="0" w:space="0" w:color="auto"/>
                    <w:bottom w:val="none" w:sz="0" w:space="0" w:color="auto"/>
                    <w:right w:val="none" w:sz="0" w:space="0" w:color="auto"/>
                  </w:divBdr>
                </w:div>
                <w:div w:id="507251065">
                  <w:marLeft w:val="0"/>
                  <w:marRight w:val="0"/>
                  <w:marTop w:val="0"/>
                  <w:marBottom w:val="0"/>
                  <w:divBdr>
                    <w:top w:val="none" w:sz="0" w:space="0" w:color="auto"/>
                    <w:left w:val="none" w:sz="0" w:space="0" w:color="auto"/>
                    <w:bottom w:val="none" w:sz="0" w:space="0" w:color="auto"/>
                    <w:right w:val="none" w:sz="0" w:space="0" w:color="auto"/>
                  </w:divBdr>
                </w:div>
                <w:div w:id="1845706700">
                  <w:marLeft w:val="0"/>
                  <w:marRight w:val="0"/>
                  <w:marTop w:val="0"/>
                  <w:marBottom w:val="0"/>
                  <w:divBdr>
                    <w:top w:val="none" w:sz="0" w:space="0" w:color="auto"/>
                    <w:left w:val="none" w:sz="0" w:space="0" w:color="auto"/>
                    <w:bottom w:val="none" w:sz="0" w:space="0" w:color="auto"/>
                    <w:right w:val="none" w:sz="0" w:space="0" w:color="auto"/>
                  </w:divBdr>
                </w:div>
                <w:div w:id="61293385">
                  <w:marLeft w:val="0"/>
                  <w:marRight w:val="0"/>
                  <w:marTop w:val="0"/>
                  <w:marBottom w:val="0"/>
                  <w:divBdr>
                    <w:top w:val="none" w:sz="0" w:space="0" w:color="auto"/>
                    <w:left w:val="none" w:sz="0" w:space="0" w:color="auto"/>
                    <w:bottom w:val="none" w:sz="0" w:space="0" w:color="auto"/>
                    <w:right w:val="none" w:sz="0" w:space="0" w:color="auto"/>
                  </w:divBdr>
                </w:div>
                <w:div w:id="1508591228">
                  <w:marLeft w:val="0"/>
                  <w:marRight w:val="0"/>
                  <w:marTop w:val="0"/>
                  <w:marBottom w:val="0"/>
                  <w:divBdr>
                    <w:top w:val="none" w:sz="0" w:space="0" w:color="auto"/>
                    <w:left w:val="none" w:sz="0" w:space="0" w:color="auto"/>
                    <w:bottom w:val="none" w:sz="0" w:space="0" w:color="auto"/>
                    <w:right w:val="none" w:sz="0" w:space="0" w:color="auto"/>
                  </w:divBdr>
                </w:div>
                <w:div w:id="533886171">
                  <w:marLeft w:val="0"/>
                  <w:marRight w:val="0"/>
                  <w:marTop w:val="0"/>
                  <w:marBottom w:val="0"/>
                  <w:divBdr>
                    <w:top w:val="none" w:sz="0" w:space="0" w:color="auto"/>
                    <w:left w:val="none" w:sz="0" w:space="0" w:color="auto"/>
                    <w:bottom w:val="none" w:sz="0" w:space="0" w:color="auto"/>
                    <w:right w:val="none" w:sz="0" w:space="0" w:color="auto"/>
                  </w:divBdr>
                </w:div>
              </w:divsChild>
            </w:div>
            <w:div w:id="1555502490">
              <w:marLeft w:val="0"/>
              <w:marRight w:val="0"/>
              <w:marTop w:val="0"/>
              <w:marBottom w:val="0"/>
              <w:divBdr>
                <w:top w:val="none" w:sz="0" w:space="0" w:color="auto"/>
                <w:left w:val="none" w:sz="0" w:space="0" w:color="auto"/>
                <w:bottom w:val="none" w:sz="0" w:space="0" w:color="auto"/>
                <w:right w:val="none" w:sz="0" w:space="0" w:color="auto"/>
              </w:divBdr>
              <w:divsChild>
                <w:div w:id="809371950">
                  <w:marLeft w:val="0"/>
                  <w:marRight w:val="0"/>
                  <w:marTop w:val="0"/>
                  <w:marBottom w:val="0"/>
                  <w:divBdr>
                    <w:top w:val="none" w:sz="0" w:space="0" w:color="auto"/>
                    <w:left w:val="none" w:sz="0" w:space="0" w:color="auto"/>
                    <w:bottom w:val="none" w:sz="0" w:space="0" w:color="auto"/>
                    <w:right w:val="none" w:sz="0" w:space="0" w:color="auto"/>
                  </w:divBdr>
                </w:div>
                <w:div w:id="1026104318">
                  <w:marLeft w:val="0"/>
                  <w:marRight w:val="0"/>
                  <w:marTop w:val="0"/>
                  <w:marBottom w:val="0"/>
                  <w:divBdr>
                    <w:top w:val="none" w:sz="0" w:space="0" w:color="auto"/>
                    <w:left w:val="none" w:sz="0" w:space="0" w:color="auto"/>
                    <w:bottom w:val="none" w:sz="0" w:space="0" w:color="auto"/>
                    <w:right w:val="none" w:sz="0" w:space="0" w:color="auto"/>
                  </w:divBdr>
                </w:div>
              </w:divsChild>
            </w:div>
            <w:div w:id="821889995">
              <w:marLeft w:val="0"/>
              <w:marRight w:val="0"/>
              <w:marTop w:val="0"/>
              <w:marBottom w:val="0"/>
              <w:divBdr>
                <w:top w:val="none" w:sz="0" w:space="0" w:color="auto"/>
                <w:left w:val="none" w:sz="0" w:space="0" w:color="auto"/>
                <w:bottom w:val="none" w:sz="0" w:space="0" w:color="auto"/>
                <w:right w:val="none" w:sz="0" w:space="0" w:color="auto"/>
              </w:divBdr>
              <w:divsChild>
                <w:div w:id="1341740898">
                  <w:marLeft w:val="0"/>
                  <w:marRight w:val="0"/>
                  <w:marTop w:val="0"/>
                  <w:marBottom w:val="0"/>
                  <w:divBdr>
                    <w:top w:val="none" w:sz="0" w:space="0" w:color="auto"/>
                    <w:left w:val="none" w:sz="0" w:space="0" w:color="auto"/>
                    <w:bottom w:val="none" w:sz="0" w:space="0" w:color="auto"/>
                    <w:right w:val="none" w:sz="0" w:space="0" w:color="auto"/>
                  </w:divBdr>
                </w:div>
                <w:div w:id="1727944812">
                  <w:marLeft w:val="0"/>
                  <w:marRight w:val="0"/>
                  <w:marTop w:val="0"/>
                  <w:marBottom w:val="0"/>
                  <w:divBdr>
                    <w:top w:val="none" w:sz="0" w:space="0" w:color="auto"/>
                    <w:left w:val="none" w:sz="0" w:space="0" w:color="auto"/>
                    <w:bottom w:val="none" w:sz="0" w:space="0" w:color="auto"/>
                    <w:right w:val="none" w:sz="0" w:space="0" w:color="auto"/>
                  </w:divBdr>
                </w:div>
                <w:div w:id="1480345981">
                  <w:marLeft w:val="0"/>
                  <w:marRight w:val="0"/>
                  <w:marTop w:val="0"/>
                  <w:marBottom w:val="0"/>
                  <w:divBdr>
                    <w:top w:val="none" w:sz="0" w:space="0" w:color="auto"/>
                    <w:left w:val="none" w:sz="0" w:space="0" w:color="auto"/>
                    <w:bottom w:val="none" w:sz="0" w:space="0" w:color="auto"/>
                    <w:right w:val="none" w:sz="0" w:space="0" w:color="auto"/>
                  </w:divBdr>
                </w:div>
                <w:div w:id="1419790509">
                  <w:marLeft w:val="0"/>
                  <w:marRight w:val="0"/>
                  <w:marTop w:val="0"/>
                  <w:marBottom w:val="0"/>
                  <w:divBdr>
                    <w:top w:val="none" w:sz="0" w:space="0" w:color="auto"/>
                    <w:left w:val="none" w:sz="0" w:space="0" w:color="auto"/>
                    <w:bottom w:val="none" w:sz="0" w:space="0" w:color="auto"/>
                    <w:right w:val="none" w:sz="0" w:space="0" w:color="auto"/>
                  </w:divBdr>
                </w:div>
                <w:div w:id="702289396">
                  <w:marLeft w:val="0"/>
                  <w:marRight w:val="0"/>
                  <w:marTop w:val="0"/>
                  <w:marBottom w:val="0"/>
                  <w:divBdr>
                    <w:top w:val="none" w:sz="0" w:space="0" w:color="auto"/>
                    <w:left w:val="none" w:sz="0" w:space="0" w:color="auto"/>
                    <w:bottom w:val="none" w:sz="0" w:space="0" w:color="auto"/>
                    <w:right w:val="none" w:sz="0" w:space="0" w:color="auto"/>
                  </w:divBdr>
                </w:div>
              </w:divsChild>
            </w:div>
            <w:div w:id="829828849">
              <w:marLeft w:val="0"/>
              <w:marRight w:val="0"/>
              <w:marTop w:val="0"/>
              <w:marBottom w:val="0"/>
              <w:divBdr>
                <w:top w:val="none" w:sz="0" w:space="0" w:color="auto"/>
                <w:left w:val="none" w:sz="0" w:space="0" w:color="auto"/>
                <w:bottom w:val="none" w:sz="0" w:space="0" w:color="auto"/>
                <w:right w:val="none" w:sz="0" w:space="0" w:color="auto"/>
              </w:divBdr>
              <w:divsChild>
                <w:div w:id="2064132415">
                  <w:marLeft w:val="0"/>
                  <w:marRight w:val="0"/>
                  <w:marTop w:val="0"/>
                  <w:marBottom w:val="0"/>
                  <w:divBdr>
                    <w:top w:val="none" w:sz="0" w:space="0" w:color="auto"/>
                    <w:left w:val="none" w:sz="0" w:space="0" w:color="auto"/>
                    <w:bottom w:val="none" w:sz="0" w:space="0" w:color="auto"/>
                    <w:right w:val="none" w:sz="0" w:space="0" w:color="auto"/>
                  </w:divBdr>
                </w:div>
                <w:div w:id="1629819651">
                  <w:marLeft w:val="0"/>
                  <w:marRight w:val="0"/>
                  <w:marTop w:val="0"/>
                  <w:marBottom w:val="0"/>
                  <w:divBdr>
                    <w:top w:val="none" w:sz="0" w:space="0" w:color="auto"/>
                    <w:left w:val="none" w:sz="0" w:space="0" w:color="auto"/>
                    <w:bottom w:val="none" w:sz="0" w:space="0" w:color="auto"/>
                    <w:right w:val="none" w:sz="0" w:space="0" w:color="auto"/>
                  </w:divBdr>
                </w:div>
                <w:div w:id="1594586101">
                  <w:marLeft w:val="0"/>
                  <w:marRight w:val="0"/>
                  <w:marTop w:val="0"/>
                  <w:marBottom w:val="0"/>
                  <w:divBdr>
                    <w:top w:val="none" w:sz="0" w:space="0" w:color="auto"/>
                    <w:left w:val="none" w:sz="0" w:space="0" w:color="auto"/>
                    <w:bottom w:val="none" w:sz="0" w:space="0" w:color="auto"/>
                    <w:right w:val="none" w:sz="0" w:space="0" w:color="auto"/>
                  </w:divBdr>
                </w:div>
                <w:div w:id="364255101">
                  <w:marLeft w:val="0"/>
                  <w:marRight w:val="0"/>
                  <w:marTop w:val="0"/>
                  <w:marBottom w:val="0"/>
                  <w:divBdr>
                    <w:top w:val="none" w:sz="0" w:space="0" w:color="auto"/>
                    <w:left w:val="none" w:sz="0" w:space="0" w:color="auto"/>
                    <w:bottom w:val="none" w:sz="0" w:space="0" w:color="auto"/>
                    <w:right w:val="none" w:sz="0" w:space="0" w:color="auto"/>
                  </w:divBdr>
                </w:div>
                <w:div w:id="415327543">
                  <w:marLeft w:val="0"/>
                  <w:marRight w:val="0"/>
                  <w:marTop w:val="0"/>
                  <w:marBottom w:val="0"/>
                  <w:divBdr>
                    <w:top w:val="none" w:sz="0" w:space="0" w:color="auto"/>
                    <w:left w:val="none" w:sz="0" w:space="0" w:color="auto"/>
                    <w:bottom w:val="none" w:sz="0" w:space="0" w:color="auto"/>
                    <w:right w:val="none" w:sz="0" w:space="0" w:color="auto"/>
                  </w:divBdr>
                </w:div>
                <w:div w:id="294606528">
                  <w:marLeft w:val="0"/>
                  <w:marRight w:val="0"/>
                  <w:marTop w:val="0"/>
                  <w:marBottom w:val="0"/>
                  <w:divBdr>
                    <w:top w:val="none" w:sz="0" w:space="0" w:color="auto"/>
                    <w:left w:val="none" w:sz="0" w:space="0" w:color="auto"/>
                    <w:bottom w:val="none" w:sz="0" w:space="0" w:color="auto"/>
                    <w:right w:val="none" w:sz="0" w:space="0" w:color="auto"/>
                  </w:divBdr>
                </w:div>
                <w:div w:id="691417240">
                  <w:marLeft w:val="0"/>
                  <w:marRight w:val="0"/>
                  <w:marTop w:val="0"/>
                  <w:marBottom w:val="0"/>
                  <w:divBdr>
                    <w:top w:val="none" w:sz="0" w:space="0" w:color="auto"/>
                    <w:left w:val="none" w:sz="0" w:space="0" w:color="auto"/>
                    <w:bottom w:val="none" w:sz="0" w:space="0" w:color="auto"/>
                    <w:right w:val="none" w:sz="0" w:space="0" w:color="auto"/>
                  </w:divBdr>
                </w:div>
                <w:div w:id="1115709485">
                  <w:marLeft w:val="0"/>
                  <w:marRight w:val="0"/>
                  <w:marTop w:val="0"/>
                  <w:marBottom w:val="0"/>
                  <w:divBdr>
                    <w:top w:val="none" w:sz="0" w:space="0" w:color="auto"/>
                    <w:left w:val="none" w:sz="0" w:space="0" w:color="auto"/>
                    <w:bottom w:val="none" w:sz="0" w:space="0" w:color="auto"/>
                    <w:right w:val="none" w:sz="0" w:space="0" w:color="auto"/>
                  </w:divBdr>
                </w:div>
              </w:divsChild>
            </w:div>
            <w:div w:id="19388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6909</Words>
  <Characters>41460</Characters>
  <Application>Microsoft Office Word</Application>
  <DocSecurity>0</DocSecurity>
  <Lines>345</Lines>
  <Paragraphs>96</Paragraphs>
  <ScaleCrop>false</ScaleCrop>
  <Company/>
  <LinksUpToDate>false</LinksUpToDate>
  <CharactersWithSpaces>48273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szczdari</cp:lastModifiedBy>
  <cp:revision>1</cp:revision>
  <cp:lastPrinted>2018-03-08T09:59:00Z</cp:lastPrinted>
  <dcterms:created xsi:type="dcterms:W3CDTF">2018-03-08T09:59:00Z</dcterms:created>
  <dcterms:modified xsi:type="dcterms:W3CDTF">2018-03-08T10:00:00Z</dcterms:modified>
</cp:coreProperties>
</file>